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7E8" w:rsidRDefault="005E67E8" w:rsidP="005E67E8">
      <w:pPr>
        <w:spacing w:before="120"/>
        <w:ind w:left="142"/>
      </w:pPr>
      <w:r w:rsidRPr="00F85698">
        <w:rPr>
          <w:b/>
        </w:rPr>
        <w:t xml:space="preserve">Název </w:t>
      </w:r>
      <w:r>
        <w:rPr>
          <w:b/>
        </w:rPr>
        <w:t>subjektu</w:t>
      </w:r>
      <w:r w:rsidRPr="00F85698">
        <w:t>:</w:t>
      </w:r>
      <w:r w:rsidR="00525FC7">
        <w:tab/>
      </w:r>
      <w:r w:rsidRPr="00A7261F">
        <w:t>PRONATAL s.r.o.</w:t>
      </w:r>
    </w:p>
    <w:p w:rsidR="005E67E8" w:rsidRPr="00F85698" w:rsidRDefault="005E67E8" w:rsidP="005E67E8">
      <w:pPr>
        <w:spacing w:before="120"/>
        <w:ind w:left="142"/>
      </w:pPr>
      <w:r w:rsidRPr="00F85698">
        <w:rPr>
          <w:b/>
        </w:rPr>
        <w:t>Název objektu</w:t>
      </w:r>
      <w:r w:rsidRPr="00F85698">
        <w:t>:</w:t>
      </w:r>
      <w:r w:rsidR="00525FC7">
        <w:tab/>
      </w:r>
      <w:r w:rsidRPr="00F85698">
        <w:t>Genetická laboratoř PRONATAL</w:t>
      </w:r>
    </w:p>
    <w:p w:rsidR="005E67E8" w:rsidRPr="00F85698" w:rsidRDefault="005E67E8" w:rsidP="005E67E8">
      <w:pPr>
        <w:spacing w:before="120"/>
        <w:ind w:left="142"/>
      </w:pPr>
      <w:r w:rsidRPr="00F85698">
        <w:rPr>
          <w:b/>
        </w:rPr>
        <w:t>Číslo akreditovaného objektu</w:t>
      </w:r>
      <w:r w:rsidRPr="00F85698">
        <w:t>:</w:t>
      </w:r>
      <w:r w:rsidR="00525FC7">
        <w:tab/>
      </w:r>
      <w:r w:rsidRPr="00F85698">
        <w:t>8184</w:t>
      </w:r>
    </w:p>
    <w:p w:rsidR="005E67E8" w:rsidRPr="00F85698" w:rsidRDefault="005E67E8" w:rsidP="005E67E8">
      <w:pPr>
        <w:spacing w:before="120"/>
        <w:ind w:left="142"/>
      </w:pPr>
      <w:r w:rsidRPr="00F85698">
        <w:rPr>
          <w:b/>
        </w:rPr>
        <w:t>Osvědčení o akreditaci</w:t>
      </w:r>
      <w:r w:rsidRPr="00F85698">
        <w:t xml:space="preserve"> č.:</w:t>
      </w:r>
      <w:r w:rsidR="00525FC7">
        <w:tab/>
      </w:r>
      <w:r w:rsidR="009D5D90">
        <w:rPr>
          <w:szCs w:val="24"/>
        </w:rPr>
        <w:t xml:space="preserve">  </w:t>
      </w:r>
      <w:r w:rsidR="00813ABF" w:rsidRPr="00813ABF">
        <w:rPr>
          <w:szCs w:val="24"/>
        </w:rPr>
        <w:t>124</w:t>
      </w:r>
      <w:r w:rsidR="009D5D90" w:rsidRPr="00813ABF">
        <w:rPr>
          <w:szCs w:val="24"/>
        </w:rPr>
        <w:t xml:space="preserve"> / 2024</w:t>
      </w:r>
    </w:p>
    <w:p w:rsidR="00525FC7" w:rsidRDefault="005E67E8" w:rsidP="005E67E8">
      <w:pPr>
        <w:spacing w:before="120"/>
        <w:ind w:left="142"/>
      </w:pPr>
      <w:r w:rsidRPr="00F85698">
        <w:rPr>
          <w:b/>
        </w:rPr>
        <w:t>Oblast akreditace</w:t>
      </w:r>
      <w:r w:rsidRPr="00F85698">
        <w:t>:</w:t>
      </w:r>
      <w:r w:rsidR="00525FC7">
        <w:tab/>
        <w:t xml:space="preserve">Zdravotnická laboratoř - </w:t>
      </w:r>
      <w:r w:rsidR="00525FC7" w:rsidRPr="00D75D93">
        <w:t xml:space="preserve">ČSN EN ISO 15189 </w:t>
      </w:r>
      <w:proofErr w:type="spellStart"/>
      <w:r w:rsidR="00525FC7" w:rsidRPr="00D75D93">
        <w:t>ed</w:t>
      </w:r>
      <w:proofErr w:type="spellEnd"/>
      <w:r w:rsidR="00525FC7" w:rsidRPr="00D75D93">
        <w:t xml:space="preserve">. 2:2013 </w:t>
      </w:r>
    </w:p>
    <w:p w:rsidR="005E67E8" w:rsidRPr="00196F24" w:rsidRDefault="005E67E8" w:rsidP="005E67E8">
      <w:pPr>
        <w:spacing w:before="120"/>
        <w:ind w:left="142"/>
        <w:rPr>
          <w:rFonts w:ascii="Arial" w:hAnsi="Arial" w:cs="Arial"/>
        </w:rPr>
      </w:pPr>
      <w:r w:rsidRPr="00F85698">
        <w:rPr>
          <w:b/>
        </w:rPr>
        <w:t>Aktualizováno dne</w:t>
      </w:r>
      <w:r w:rsidRPr="00196F24">
        <w:rPr>
          <w:rFonts w:ascii="Arial" w:hAnsi="Arial" w:cs="Arial"/>
        </w:rPr>
        <w:t>:</w:t>
      </w:r>
      <w:r w:rsidR="00DF7A77">
        <w:rPr>
          <w:rFonts w:ascii="Arial" w:hAnsi="Arial" w:cs="Arial"/>
        </w:rPr>
        <w:t xml:space="preserve"> </w:t>
      </w:r>
      <w:r w:rsidR="003473BF">
        <w:t>10.1.2025</w:t>
      </w:r>
    </w:p>
    <w:p w:rsidR="005E67E8" w:rsidRDefault="005E67E8">
      <w:pPr>
        <w:tabs>
          <w:tab w:val="left" w:pos="1134"/>
          <w:tab w:val="left" w:pos="2127"/>
          <w:tab w:val="left" w:pos="4536"/>
        </w:tabs>
        <w:spacing w:before="120" w:after="60"/>
        <w:ind w:left="567" w:right="567"/>
        <w:jc w:val="left"/>
        <w:rPr>
          <w:b/>
        </w:rPr>
      </w:pPr>
    </w:p>
    <w:p w:rsidR="00236524" w:rsidRDefault="003D707F" w:rsidP="00174015">
      <w:pPr>
        <w:keepNext/>
        <w:spacing w:before="120" w:after="60"/>
        <w:ind w:left="142"/>
        <w:jc w:val="left"/>
        <w:rPr>
          <w:b/>
        </w:rPr>
      </w:pPr>
      <w:r>
        <w:rPr>
          <w:b/>
        </w:rPr>
        <w:t>Vyšetření:</w:t>
      </w:r>
    </w:p>
    <w:tbl>
      <w:tblPr>
        <w:tblStyle w:val="Mkatabulky"/>
        <w:tblW w:w="10613" w:type="dxa"/>
        <w:tblInd w:w="-15" w:type="dxa"/>
        <w:tblLayout w:type="fixed"/>
        <w:tblLook w:val="04A0"/>
      </w:tblPr>
      <w:tblGrid>
        <w:gridCol w:w="832"/>
        <w:gridCol w:w="2410"/>
        <w:gridCol w:w="1701"/>
        <w:gridCol w:w="2693"/>
        <w:gridCol w:w="1985"/>
        <w:gridCol w:w="992"/>
      </w:tblGrid>
      <w:tr w:rsidR="009D5D90" w:rsidTr="00813ABF">
        <w:trPr>
          <w:tblHeader/>
        </w:trPr>
        <w:tc>
          <w:tcPr>
            <w:tcW w:w="8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D5D90" w:rsidRDefault="009D5D90" w:rsidP="00241719">
            <w:pPr>
              <w:jc w:val="center"/>
            </w:pPr>
            <w:proofErr w:type="spellStart"/>
            <w:r w:rsidRPr="00D42890">
              <w:rPr>
                <w:b/>
                <w:sz w:val="18"/>
              </w:rPr>
              <w:t>Poř</w:t>
            </w:r>
            <w:proofErr w:type="spellEnd"/>
            <w:r>
              <w:rPr>
                <w:b/>
                <w:sz w:val="18"/>
              </w:rPr>
              <w:t xml:space="preserve">. </w:t>
            </w:r>
            <w:r w:rsidRPr="00D42890">
              <w:rPr>
                <w:b/>
                <w:sz w:val="18"/>
              </w:rPr>
              <w:t>číslo</w:t>
            </w:r>
          </w:p>
        </w:tc>
        <w:tc>
          <w:tcPr>
            <w:tcW w:w="2410" w:type="dxa"/>
            <w:tcBorders>
              <w:top w:val="double" w:sz="4" w:space="0" w:color="auto"/>
              <w:bottom w:val="double" w:sz="4" w:space="0" w:color="auto"/>
            </w:tcBorders>
          </w:tcPr>
          <w:p w:rsidR="009D5D90" w:rsidRDefault="009D5D90" w:rsidP="00241719">
            <w:pPr>
              <w:jc w:val="center"/>
            </w:pPr>
            <w:proofErr w:type="spellStart"/>
            <w:r w:rsidRPr="00D42890">
              <w:rPr>
                <w:b/>
                <w:sz w:val="18"/>
              </w:rPr>
              <w:t>Analyt</w:t>
            </w:r>
            <w:proofErr w:type="spellEnd"/>
            <w:r w:rsidRPr="00D42890">
              <w:rPr>
                <w:b/>
                <w:sz w:val="18"/>
              </w:rPr>
              <w:t xml:space="preserve"> / paramet</w:t>
            </w:r>
            <w:r>
              <w:rPr>
                <w:b/>
                <w:sz w:val="18"/>
              </w:rPr>
              <w:t>r/diagnostika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</w:tcPr>
          <w:p w:rsidR="009D5D90" w:rsidRPr="00A718B4" w:rsidRDefault="009D5D90" w:rsidP="00241719">
            <w:pPr>
              <w:jc w:val="center"/>
              <w:rPr>
                <w:b/>
                <w:sz w:val="18"/>
                <w:vertAlign w:val="superscript"/>
              </w:rPr>
            </w:pPr>
            <w:r w:rsidRPr="00D42890">
              <w:rPr>
                <w:b/>
                <w:sz w:val="18"/>
              </w:rPr>
              <w:t>Princip</w:t>
            </w:r>
            <w:r>
              <w:rPr>
                <w:b/>
                <w:sz w:val="18"/>
              </w:rPr>
              <w:t xml:space="preserve"> vyšetření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9D5D90" w:rsidRPr="00D42890" w:rsidRDefault="009D5D90" w:rsidP="00241719">
            <w:pPr>
              <w:jc w:val="center"/>
              <w:rPr>
                <w:b/>
                <w:sz w:val="18"/>
              </w:rPr>
            </w:pPr>
            <w:r w:rsidRPr="00D42890">
              <w:rPr>
                <w:b/>
                <w:sz w:val="18"/>
              </w:rPr>
              <w:t>Identifikace postupu</w:t>
            </w:r>
            <w:r>
              <w:rPr>
                <w:b/>
                <w:sz w:val="18"/>
              </w:rPr>
              <w:t>/</w:t>
            </w:r>
            <w:r w:rsidRPr="00D42890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p</w:t>
            </w:r>
            <w:r w:rsidRPr="00D42890">
              <w:rPr>
                <w:b/>
                <w:sz w:val="18"/>
              </w:rPr>
              <w:t>řístrojové vybavení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</w:tcPr>
          <w:p w:rsidR="009D5D90" w:rsidRPr="00D42890" w:rsidRDefault="009D5D90" w:rsidP="00241719">
            <w:pPr>
              <w:jc w:val="center"/>
              <w:rPr>
                <w:b/>
                <w:sz w:val="18"/>
              </w:rPr>
            </w:pPr>
            <w:r w:rsidRPr="00D42890">
              <w:rPr>
                <w:b/>
                <w:sz w:val="18"/>
              </w:rPr>
              <w:t>Vyšetřovaný materiál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D5D90" w:rsidRPr="00D42890" w:rsidRDefault="009D5D90" w:rsidP="00241719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Stupně volnosti</w:t>
            </w:r>
            <w:r>
              <w:rPr>
                <w:b/>
                <w:sz w:val="18"/>
                <w:vertAlign w:val="superscript"/>
              </w:rPr>
              <w:t>1</w:t>
            </w:r>
            <w:r>
              <w:rPr>
                <w:b/>
                <w:sz w:val="18"/>
              </w:rPr>
              <w:t xml:space="preserve"> </w:t>
            </w:r>
          </w:p>
        </w:tc>
      </w:tr>
      <w:tr w:rsidR="009D5D90" w:rsidTr="00813ABF">
        <w:tc>
          <w:tcPr>
            <w:tcW w:w="1061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5D90" w:rsidRPr="00F55F2A" w:rsidRDefault="009D5D90" w:rsidP="00241719">
            <w:pPr>
              <w:spacing w:before="120"/>
              <w:jc w:val="center"/>
              <w:rPr>
                <w:sz w:val="22"/>
                <w:szCs w:val="22"/>
              </w:rPr>
            </w:pPr>
            <w:r w:rsidRPr="00E3718F">
              <w:rPr>
                <w:b/>
                <w:spacing w:val="-4"/>
                <w:sz w:val="22"/>
                <w:szCs w:val="22"/>
              </w:rPr>
              <w:t>802 – Lékařská mikrobiologie</w:t>
            </w:r>
          </w:p>
        </w:tc>
      </w:tr>
      <w:tr w:rsidR="009D5D90" w:rsidTr="00813ABF">
        <w:tc>
          <w:tcPr>
            <w:tcW w:w="83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D5D90" w:rsidRDefault="009D5D90" w:rsidP="00241719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9D5D90" w:rsidRPr="00813ABF" w:rsidRDefault="009D5D90" w:rsidP="00241719">
            <w:pPr>
              <w:spacing w:before="12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Průkaz nukleových kyselin infekčních agens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9D5D90" w:rsidRPr="00813ABF" w:rsidRDefault="00E63E5E" w:rsidP="00241719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813ABF">
              <w:rPr>
                <w:sz w:val="22"/>
                <w:szCs w:val="22"/>
              </w:rPr>
              <w:t>Real</w:t>
            </w:r>
            <w:proofErr w:type="spellEnd"/>
            <w:r w:rsidRPr="00813ABF">
              <w:rPr>
                <w:sz w:val="22"/>
                <w:szCs w:val="22"/>
              </w:rPr>
              <w:t>-</w:t>
            </w:r>
            <w:proofErr w:type="spellStart"/>
            <w:r w:rsidRPr="00813ABF">
              <w:rPr>
                <w:sz w:val="22"/>
                <w:szCs w:val="22"/>
              </w:rPr>
              <w:t>T</w:t>
            </w:r>
            <w:r w:rsidR="009D5D90" w:rsidRPr="00813ABF">
              <w:rPr>
                <w:sz w:val="22"/>
                <w:szCs w:val="22"/>
              </w:rPr>
              <w:t>ime</w:t>
            </w:r>
            <w:proofErr w:type="spellEnd"/>
            <w:r w:rsidR="009D5D90" w:rsidRPr="00813ABF">
              <w:rPr>
                <w:sz w:val="22"/>
                <w:szCs w:val="22"/>
              </w:rPr>
              <w:t xml:space="preserve"> PCR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9D5D90" w:rsidRPr="00813ABF" w:rsidRDefault="009D5D90" w:rsidP="00E63E5E">
            <w:pPr>
              <w:spacing w:before="12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3-SOP-GL-38, verze 3</w:t>
            </w:r>
            <w:r w:rsidR="009A4EE3" w:rsidRPr="00813ABF">
              <w:rPr>
                <w:sz w:val="22"/>
                <w:szCs w:val="22"/>
              </w:rPr>
              <w:t>;</w:t>
            </w:r>
          </w:p>
          <w:p w:rsidR="009D5D90" w:rsidRPr="00813ABF" w:rsidRDefault="009D5D90" w:rsidP="00E63E5E">
            <w:pPr>
              <w:spacing w:after="4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3-SOP-GL-39, verze 4</w:t>
            </w:r>
            <w:r w:rsidR="009A4EE3" w:rsidRPr="00813ABF">
              <w:rPr>
                <w:sz w:val="22"/>
                <w:szCs w:val="22"/>
              </w:rPr>
              <w:t>;</w:t>
            </w:r>
          </w:p>
          <w:p w:rsidR="009D5D90" w:rsidRPr="00813ABF" w:rsidRDefault="009D5D90" w:rsidP="00E63E5E">
            <w:pPr>
              <w:pStyle w:val="Bezmezer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 xml:space="preserve">Návody ke </w:t>
            </w:r>
            <w:proofErr w:type="spellStart"/>
            <w:r w:rsidRPr="00813ABF">
              <w:rPr>
                <w:sz w:val="22"/>
                <w:szCs w:val="22"/>
              </w:rPr>
              <w:t>kitům</w:t>
            </w:r>
            <w:proofErr w:type="spellEnd"/>
            <w:r w:rsidRPr="00813ABF">
              <w:rPr>
                <w:sz w:val="22"/>
                <w:szCs w:val="22"/>
              </w:rPr>
              <w:t>:</w:t>
            </w:r>
          </w:p>
          <w:p w:rsidR="009D5D90" w:rsidRPr="00813ABF" w:rsidRDefault="009D5D90" w:rsidP="00E63E5E">
            <w:pPr>
              <w:pStyle w:val="Bezmezer"/>
              <w:jc w:val="left"/>
              <w:rPr>
                <w:iCs/>
                <w:sz w:val="22"/>
                <w:szCs w:val="22"/>
              </w:rPr>
            </w:pPr>
            <w:proofErr w:type="spellStart"/>
            <w:r w:rsidRPr="00813ABF">
              <w:rPr>
                <w:i/>
                <w:sz w:val="22"/>
                <w:szCs w:val="22"/>
              </w:rPr>
              <w:t>Chlamydia</w:t>
            </w:r>
            <w:proofErr w:type="spellEnd"/>
            <w:r w:rsidRPr="00813AB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3ABF">
              <w:rPr>
                <w:i/>
                <w:sz w:val="22"/>
                <w:szCs w:val="22"/>
              </w:rPr>
              <w:t>trachomatis</w:t>
            </w:r>
            <w:proofErr w:type="spellEnd"/>
            <w:r w:rsidRPr="00813ABF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813ABF">
              <w:rPr>
                <w:iCs/>
                <w:sz w:val="22"/>
                <w:szCs w:val="22"/>
              </w:rPr>
              <w:t>Real</w:t>
            </w:r>
            <w:proofErr w:type="spellEnd"/>
            <w:r w:rsidRPr="00813ABF">
              <w:rPr>
                <w:iCs/>
                <w:sz w:val="22"/>
                <w:szCs w:val="22"/>
              </w:rPr>
              <w:t>-TM (</w:t>
            </w:r>
            <w:proofErr w:type="spellStart"/>
            <w:r w:rsidRPr="00813ABF">
              <w:rPr>
                <w:sz w:val="22"/>
                <w:szCs w:val="22"/>
              </w:rPr>
              <w:t>Sacace</w:t>
            </w:r>
            <w:proofErr w:type="spellEnd"/>
            <w:r w:rsidRPr="00813ABF">
              <w:rPr>
                <w:sz w:val="22"/>
                <w:szCs w:val="22"/>
              </w:rPr>
              <w:t xml:space="preserve"> </w:t>
            </w:r>
            <w:proofErr w:type="spellStart"/>
            <w:r w:rsidRPr="00813ABF">
              <w:rPr>
                <w:sz w:val="22"/>
                <w:szCs w:val="22"/>
              </w:rPr>
              <w:t>Biotechnologies</w:t>
            </w:r>
            <w:proofErr w:type="spellEnd"/>
            <w:r w:rsidRPr="00813ABF">
              <w:rPr>
                <w:sz w:val="22"/>
                <w:szCs w:val="22"/>
              </w:rPr>
              <w:t>) VER. 10.11. 2011</w:t>
            </w:r>
            <w:r w:rsidR="009A4EE3" w:rsidRPr="00813ABF">
              <w:rPr>
                <w:sz w:val="22"/>
                <w:szCs w:val="22"/>
              </w:rPr>
              <w:t>;</w:t>
            </w:r>
          </w:p>
          <w:p w:rsidR="009D5D90" w:rsidRPr="00813ABF" w:rsidRDefault="009D5D90" w:rsidP="00E63E5E">
            <w:pPr>
              <w:pStyle w:val="Bezmezer"/>
              <w:jc w:val="left"/>
              <w:rPr>
                <w:iCs/>
                <w:sz w:val="22"/>
                <w:szCs w:val="22"/>
              </w:rPr>
            </w:pPr>
            <w:proofErr w:type="spellStart"/>
            <w:r w:rsidRPr="00813ABF">
              <w:rPr>
                <w:i/>
                <w:sz w:val="22"/>
                <w:szCs w:val="22"/>
              </w:rPr>
              <w:t>Mycoplasma</w:t>
            </w:r>
            <w:proofErr w:type="spellEnd"/>
            <w:r w:rsidRPr="00813ABF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813ABF">
              <w:rPr>
                <w:i/>
                <w:sz w:val="22"/>
                <w:szCs w:val="22"/>
              </w:rPr>
              <w:t>hominis</w:t>
            </w:r>
            <w:proofErr w:type="spellEnd"/>
            <w:r w:rsidRPr="00813ABF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813ABF">
              <w:rPr>
                <w:iCs/>
                <w:sz w:val="22"/>
                <w:szCs w:val="22"/>
              </w:rPr>
              <w:t>Real</w:t>
            </w:r>
            <w:proofErr w:type="spellEnd"/>
            <w:r w:rsidRPr="00813ABF">
              <w:rPr>
                <w:iCs/>
                <w:sz w:val="22"/>
                <w:szCs w:val="22"/>
              </w:rPr>
              <w:t>-TM (</w:t>
            </w:r>
            <w:proofErr w:type="spellStart"/>
            <w:r w:rsidRPr="00813ABF">
              <w:rPr>
                <w:iCs/>
                <w:sz w:val="22"/>
                <w:szCs w:val="22"/>
              </w:rPr>
              <w:t>Sacace</w:t>
            </w:r>
            <w:proofErr w:type="spellEnd"/>
            <w:r w:rsidRPr="00813ABF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813ABF">
              <w:rPr>
                <w:iCs/>
                <w:sz w:val="22"/>
                <w:szCs w:val="22"/>
              </w:rPr>
              <w:t>Biotechnologies</w:t>
            </w:r>
            <w:proofErr w:type="spellEnd"/>
            <w:r w:rsidRPr="00813ABF">
              <w:rPr>
                <w:iCs/>
                <w:sz w:val="22"/>
                <w:szCs w:val="22"/>
              </w:rPr>
              <w:t>) VER.04.09.2017</w:t>
            </w:r>
            <w:r w:rsidR="009A4EE3" w:rsidRPr="00813ABF">
              <w:rPr>
                <w:iCs/>
                <w:sz w:val="22"/>
                <w:szCs w:val="22"/>
              </w:rPr>
              <w:t>;</w:t>
            </w:r>
            <w:r w:rsidRPr="00813ABF">
              <w:rPr>
                <w:iCs/>
                <w:sz w:val="22"/>
                <w:szCs w:val="22"/>
              </w:rPr>
              <w:t xml:space="preserve"> </w:t>
            </w:r>
          </w:p>
          <w:p w:rsidR="009D5D90" w:rsidRPr="00813ABF" w:rsidRDefault="009D5D90" w:rsidP="00E63E5E">
            <w:pPr>
              <w:pStyle w:val="Bezmezer"/>
              <w:jc w:val="left"/>
              <w:rPr>
                <w:iCs/>
                <w:sz w:val="22"/>
                <w:szCs w:val="22"/>
              </w:rPr>
            </w:pPr>
            <w:proofErr w:type="spellStart"/>
            <w:r w:rsidRPr="00813ABF">
              <w:rPr>
                <w:i/>
                <w:sz w:val="22"/>
                <w:szCs w:val="22"/>
              </w:rPr>
              <w:t>Ureaplasma</w:t>
            </w:r>
            <w:proofErr w:type="spellEnd"/>
            <w:r w:rsidRPr="00813ABF">
              <w:rPr>
                <w:iCs/>
                <w:sz w:val="22"/>
                <w:szCs w:val="22"/>
              </w:rPr>
              <w:t xml:space="preserve"> species </w:t>
            </w:r>
            <w:proofErr w:type="spellStart"/>
            <w:r w:rsidRPr="00813ABF">
              <w:rPr>
                <w:iCs/>
                <w:sz w:val="22"/>
                <w:szCs w:val="22"/>
              </w:rPr>
              <w:t>Real</w:t>
            </w:r>
            <w:proofErr w:type="spellEnd"/>
            <w:r w:rsidRPr="00813ABF">
              <w:rPr>
                <w:iCs/>
                <w:sz w:val="22"/>
                <w:szCs w:val="22"/>
              </w:rPr>
              <w:t>-TM (</w:t>
            </w:r>
            <w:proofErr w:type="spellStart"/>
            <w:r w:rsidRPr="00813ABF">
              <w:rPr>
                <w:sz w:val="22"/>
                <w:szCs w:val="22"/>
              </w:rPr>
              <w:t>Sacace</w:t>
            </w:r>
            <w:proofErr w:type="spellEnd"/>
            <w:r w:rsidRPr="00813ABF">
              <w:rPr>
                <w:sz w:val="22"/>
                <w:szCs w:val="22"/>
              </w:rPr>
              <w:t xml:space="preserve"> </w:t>
            </w:r>
            <w:proofErr w:type="spellStart"/>
            <w:r w:rsidRPr="00813ABF">
              <w:rPr>
                <w:sz w:val="22"/>
                <w:szCs w:val="22"/>
              </w:rPr>
              <w:t>Biotechnologies</w:t>
            </w:r>
            <w:proofErr w:type="spellEnd"/>
            <w:r w:rsidRPr="00813ABF">
              <w:rPr>
                <w:sz w:val="22"/>
                <w:szCs w:val="22"/>
              </w:rPr>
              <w:t xml:space="preserve">) </w:t>
            </w:r>
            <w:r w:rsidRPr="00813ABF">
              <w:rPr>
                <w:iCs/>
                <w:sz w:val="22"/>
                <w:szCs w:val="22"/>
              </w:rPr>
              <w:t>VER.04.09.2017</w:t>
            </w:r>
            <w:r w:rsidR="009A4EE3" w:rsidRPr="00813ABF">
              <w:rPr>
                <w:iCs/>
                <w:sz w:val="22"/>
                <w:szCs w:val="22"/>
              </w:rPr>
              <w:t>;</w:t>
            </w:r>
          </w:p>
          <w:p w:rsidR="009D5D90" w:rsidRPr="00813ABF" w:rsidRDefault="009D5D90" w:rsidP="00E63E5E">
            <w:pPr>
              <w:pStyle w:val="Bezmezer"/>
              <w:jc w:val="left"/>
              <w:rPr>
                <w:sz w:val="22"/>
                <w:szCs w:val="22"/>
              </w:rPr>
            </w:pPr>
            <w:proofErr w:type="spellStart"/>
            <w:r w:rsidRPr="00813ABF">
              <w:rPr>
                <w:sz w:val="22"/>
                <w:szCs w:val="22"/>
              </w:rPr>
              <w:t>artus</w:t>
            </w:r>
            <w:proofErr w:type="spellEnd"/>
            <w:r w:rsidRPr="00813ABF">
              <w:rPr>
                <w:rFonts w:cs="Arial"/>
                <w:sz w:val="22"/>
                <w:szCs w:val="22"/>
                <w:vertAlign w:val="superscript"/>
              </w:rPr>
              <w:t>®</w:t>
            </w:r>
            <w:r w:rsidRPr="00813ABF">
              <w:rPr>
                <w:rFonts w:cs="Arial"/>
                <w:sz w:val="22"/>
                <w:szCs w:val="22"/>
              </w:rPr>
              <w:t xml:space="preserve"> </w:t>
            </w:r>
            <w:r w:rsidRPr="00813ABF">
              <w:rPr>
                <w:sz w:val="22"/>
                <w:szCs w:val="22"/>
              </w:rPr>
              <w:t xml:space="preserve">HCV RG RT-PCR </w:t>
            </w:r>
            <w:proofErr w:type="spellStart"/>
            <w:r w:rsidRPr="00813ABF">
              <w:rPr>
                <w:sz w:val="22"/>
                <w:szCs w:val="22"/>
              </w:rPr>
              <w:t>Kit</w:t>
            </w:r>
            <w:proofErr w:type="spellEnd"/>
            <w:r w:rsidRPr="00813ABF">
              <w:rPr>
                <w:sz w:val="22"/>
                <w:szCs w:val="22"/>
              </w:rPr>
              <w:t xml:space="preserve"> (</w:t>
            </w:r>
            <w:proofErr w:type="spellStart"/>
            <w:r w:rsidRPr="00813ABF">
              <w:rPr>
                <w:sz w:val="22"/>
                <w:szCs w:val="22"/>
              </w:rPr>
              <w:t>Qiagen</w:t>
            </w:r>
            <w:proofErr w:type="spellEnd"/>
            <w:r w:rsidRPr="00813ABF">
              <w:rPr>
                <w:sz w:val="22"/>
                <w:szCs w:val="22"/>
              </w:rPr>
              <w:t xml:space="preserve">), </w:t>
            </w:r>
            <w:proofErr w:type="spellStart"/>
            <w:r w:rsidRPr="00813ABF">
              <w:rPr>
                <w:sz w:val="22"/>
                <w:szCs w:val="22"/>
              </w:rPr>
              <w:t>version</w:t>
            </w:r>
            <w:proofErr w:type="spellEnd"/>
            <w:r w:rsidRPr="00813ABF">
              <w:rPr>
                <w:sz w:val="22"/>
                <w:szCs w:val="22"/>
              </w:rPr>
              <w:t xml:space="preserve"> 1</w:t>
            </w:r>
            <w:r w:rsidR="009A4EE3" w:rsidRPr="00813ABF">
              <w:rPr>
                <w:sz w:val="22"/>
                <w:szCs w:val="22"/>
              </w:rPr>
              <w:t>;</w:t>
            </w:r>
            <w:r w:rsidRPr="00813ABF">
              <w:rPr>
                <w:sz w:val="22"/>
                <w:szCs w:val="22"/>
              </w:rPr>
              <w:t xml:space="preserve"> </w:t>
            </w:r>
          </w:p>
          <w:p w:rsidR="009D5D90" w:rsidRPr="00813ABF" w:rsidRDefault="009D5D90" w:rsidP="00E63E5E">
            <w:pPr>
              <w:pStyle w:val="Bezmezer"/>
              <w:jc w:val="left"/>
              <w:rPr>
                <w:sz w:val="22"/>
                <w:szCs w:val="22"/>
              </w:rPr>
            </w:pPr>
            <w:proofErr w:type="spellStart"/>
            <w:r w:rsidRPr="00813ABF">
              <w:rPr>
                <w:sz w:val="22"/>
                <w:szCs w:val="22"/>
              </w:rPr>
              <w:t>artus</w:t>
            </w:r>
            <w:proofErr w:type="spellEnd"/>
            <w:r w:rsidRPr="00813ABF">
              <w:rPr>
                <w:sz w:val="22"/>
                <w:szCs w:val="22"/>
              </w:rPr>
              <w:t xml:space="preserve">® HBV RG RT-PCR </w:t>
            </w:r>
            <w:proofErr w:type="spellStart"/>
            <w:r w:rsidRPr="00813ABF">
              <w:rPr>
                <w:sz w:val="22"/>
                <w:szCs w:val="22"/>
              </w:rPr>
              <w:t>Kit</w:t>
            </w:r>
            <w:proofErr w:type="spellEnd"/>
            <w:r w:rsidRPr="00813ABF">
              <w:rPr>
                <w:sz w:val="22"/>
                <w:szCs w:val="22"/>
              </w:rPr>
              <w:t xml:space="preserve"> (</w:t>
            </w:r>
            <w:proofErr w:type="spellStart"/>
            <w:r w:rsidRPr="00813ABF">
              <w:rPr>
                <w:sz w:val="22"/>
                <w:szCs w:val="22"/>
              </w:rPr>
              <w:t>Qiagen</w:t>
            </w:r>
            <w:proofErr w:type="spellEnd"/>
            <w:r w:rsidRPr="00813ABF">
              <w:rPr>
                <w:sz w:val="22"/>
                <w:szCs w:val="22"/>
              </w:rPr>
              <w:t xml:space="preserve">), </w:t>
            </w:r>
            <w:proofErr w:type="spellStart"/>
            <w:r w:rsidRPr="00813ABF">
              <w:rPr>
                <w:sz w:val="22"/>
                <w:szCs w:val="22"/>
              </w:rPr>
              <w:t>version</w:t>
            </w:r>
            <w:proofErr w:type="spellEnd"/>
            <w:r w:rsidRPr="00813ABF">
              <w:rPr>
                <w:sz w:val="22"/>
                <w:szCs w:val="22"/>
              </w:rPr>
              <w:t xml:space="preserve"> 1</w:t>
            </w:r>
            <w:r w:rsidR="009A4EE3" w:rsidRPr="00813ABF">
              <w:rPr>
                <w:sz w:val="22"/>
                <w:szCs w:val="22"/>
              </w:rPr>
              <w:t>;</w:t>
            </w:r>
          </w:p>
          <w:p w:rsidR="009D5D90" w:rsidRPr="00813ABF" w:rsidRDefault="009A4EE3" w:rsidP="00E63E5E">
            <w:pPr>
              <w:pStyle w:val="Bezmezer"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813ABF">
              <w:rPr>
                <w:sz w:val="22"/>
                <w:szCs w:val="22"/>
                <w:lang w:val="en-US"/>
              </w:rPr>
              <w:t>RotorGene</w:t>
            </w:r>
            <w:proofErr w:type="spellEnd"/>
            <w:r w:rsidRPr="00813ABF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813ABF">
              <w:rPr>
                <w:sz w:val="22"/>
                <w:szCs w:val="22"/>
                <w:lang w:val="en-US"/>
              </w:rPr>
              <w:t>Qiagen</w:t>
            </w:r>
            <w:proofErr w:type="spellEnd"/>
            <w:r w:rsidRPr="00813ABF">
              <w:rPr>
                <w:sz w:val="22"/>
                <w:szCs w:val="22"/>
                <w:lang w:val="en-US"/>
              </w:rPr>
              <w:t>);</w:t>
            </w:r>
            <w:r w:rsidR="009D5D90" w:rsidRPr="00813ABF">
              <w:rPr>
                <w:sz w:val="22"/>
                <w:szCs w:val="22"/>
                <w:lang w:val="en-US"/>
              </w:rPr>
              <w:t xml:space="preserve"> </w:t>
            </w:r>
          </w:p>
          <w:p w:rsidR="009D5D90" w:rsidRPr="00813ABF" w:rsidRDefault="009D5D90" w:rsidP="00E63E5E">
            <w:pPr>
              <w:pStyle w:val="Bezmezer"/>
              <w:jc w:val="left"/>
              <w:rPr>
                <w:sz w:val="22"/>
                <w:szCs w:val="22"/>
                <w:lang w:val="en-US"/>
              </w:rPr>
            </w:pPr>
            <w:r w:rsidRPr="00813ABF">
              <w:rPr>
                <w:sz w:val="22"/>
                <w:szCs w:val="22"/>
                <w:lang w:val="en-US"/>
              </w:rPr>
              <w:t>CFX Opus 96 (</w:t>
            </w:r>
            <w:proofErr w:type="spellStart"/>
            <w:r w:rsidRPr="00813ABF">
              <w:rPr>
                <w:sz w:val="22"/>
                <w:szCs w:val="22"/>
                <w:lang w:val="en-US"/>
              </w:rPr>
              <w:t>Biorad</w:t>
            </w:r>
            <w:proofErr w:type="spellEnd"/>
            <w:r w:rsidRPr="00813ABF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9D5D90" w:rsidRPr="00813ABF" w:rsidRDefault="00241719" w:rsidP="00241719">
            <w:pPr>
              <w:spacing w:before="12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Cervikální a uretrální stěr, moč, sérum, plazma, slizniční stěry, sliny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9D5D90" w:rsidRPr="00813ABF" w:rsidRDefault="009D5D90" w:rsidP="00A14194">
            <w:pPr>
              <w:spacing w:before="12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A, B, C, D</w:t>
            </w:r>
          </w:p>
        </w:tc>
      </w:tr>
      <w:tr w:rsidR="009D5D90" w:rsidTr="00813ABF">
        <w:tc>
          <w:tcPr>
            <w:tcW w:w="10613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D5D90" w:rsidRPr="00F55F2A" w:rsidRDefault="009D5D90" w:rsidP="00241719">
            <w:pPr>
              <w:spacing w:before="120"/>
              <w:jc w:val="center"/>
              <w:rPr>
                <w:sz w:val="22"/>
                <w:szCs w:val="22"/>
              </w:rPr>
            </w:pPr>
            <w:r w:rsidRPr="00E3718F">
              <w:rPr>
                <w:b/>
                <w:spacing w:val="-4"/>
                <w:sz w:val="22"/>
                <w:szCs w:val="22"/>
              </w:rPr>
              <w:t>816 - Laboratoř lékařské genetiky</w:t>
            </w:r>
          </w:p>
        </w:tc>
      </w:tr>
      <w:tr w:rsidR="009D5D90" w:rsidTr="00813ABF">
        <w:tc>
          <w:tcPr>
            <w:tcW w:w="832" w:type="dxa"/>
            <w:tcBorders>
              <w:left w:val="double" w:sz="4" w:space="0" w:color="auto"/>
            </w:tcBorders>
            <w:vAlign w:val="center"/>
          </w:tcPr>
          <w:p w:rsidR="009D5D90" w:rsidRDefault="009D5D90" w:rsidP="00241719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</w:tcPr>
          <w:p w:rsidR="009D5D90" w:rsidRPr="00813ABF" w:rsidRDefault="009D5D90" w:rsidP="00241719">
            <w:pPr>
              <w:spacing w:before="12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Vyšetření konstitučních chromozomových aberací</w:t>
            </w:r>
          </w:p>
        </w:tc>
        <w:tc>
          <w:tcPr>
            <w:tcW w:w="1701" w:type="dxa"/>
          </w:tcPr>
          <w:p w:rsidR="009D5D90" w:rsidRPr="00813ABF" w:rsidRDefault="009D5D90" w:rsidP="00241719">
            <w:pPr>
              <w:spacing w:before="12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FISH</w:t>
            </w:r>
          </w:p>
        </w:tc>
        <w:tc>
          <w:tcPr>
            <w:tcW w:w="2693" w:type="dxa"/>
          </w:tcPr>
          <w:p w:rsidR="009D5D90" w:rsidRPr="00813ABF" w:rsidRDefault="009D5D90" w:rsidP="00241719">
            <w:pPr>
              <w:spacing w:after="4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3-SOP-GL-14, verze 4</w:t>
            </w:r>
          </w:p>
          <w:p w:rsidR="009D5D90" w:rsidRPr="00813ABF" w:rsidRDefault="009D5D90" w:rsidP="00241719">
            <w:pPr>
              <w:spacing w:after="4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5D90" w:rsidRPr="00813ABF" w:rsidRDefault="009D5D90" w:rsidP="00241719">
            <w:pPr>
              <w:spacing w:after="4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Periferní a fetální krev, plodová voda, choriové klky a potracená tkáň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9D5D90" w:rsidRPr="00813ABF" w:rsidRDefault="009D5D90" w:rsidP="00A14194">
            <w:pPr>
              <w:spacing w:before="12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A, B</w:t>
            </w:r>
          </w:p>
        </w:tc>
      </w:tr>
      <w:tr w:rsidR="009D5D90" w:rsidTr="00813ABF">
        <w:tc>
          <w:tcPr>
            <w:tcW w:w="832" w:type="dxa"/>
            <w:tcBorders>
              <w:left w:val="double" w:sz="4" w:space="0" w:color="auto"/>
            </w:tcBorders>
            <w:vAlign w:val="center"/>
          </w:tcPr>
          <w:p w:rsidR="009D5D90" w:rsidRDefault="009D5D90" w:rsidP="00241719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410" w:type="dxa"/>
          </w:tcPr>
          <w:p w:rsidR="009D5D90" w:rsidRPr="00813ABF" w:rsidRDefault="009D5D90" w:rsidP="00241719">
            <w:pPr>
              <w:spacing w:before="12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 xml:space="preserve">Vyšetření konstitučního </w:t>
            </w:r>
            <w:proofErr w:type="spellStart"/>
            <w:r w:rsidRPr="00813ABF">
              <w:rPr>
                <w:sz w:val="22"/>
                <w:szCs w:val="22"/>
              </w:rPr>
              <w:t>karyotypu</w:t>
            </w:r>
            <w:proofErr w:type="spellEnd"/>
            <w:r w:rsidRPr="00813A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9D5D90" w:rsidRPr="00813ABF" w:rsidRDefault="00190868" w:rsidP="00190868">
            <w:pPr>
              <w:spacing w:before="12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Konvenční c</w:t>
            </w:r>
            <w:r w:rsidR="009D5D90" w:rsidRPr="00813ABF">
              <w:rPr>
                <w:sz w:val="22"/>
                <w:szCs w:val="22"/>
              </w:rPr>
              <w:t>ytogenetická analýza</w:t>
            </w:r>
          </w:p>
        </w:tc>
        <w:tc>
          <w:tcPr>
            <w:tcW w:w="2693" w:type="dxa"/>
          </w:tcPr>
          <w:p w:rsidR="009D5D90" w:rsidRPr="00813ABF" w:rsidRDefault="009D5D90" w:rsidP="00241719">
            <w:pPr>
              <w:spacing w:after="4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3-SOP-GL-24, verze 5</w:t>
            </w:r>
          </w:p>
          <w:p w:rsidR="009D5D90" w:rsidRPr="00813ABF" w:rsidRDefault="009D5D90" w:rsidP="00241719">
            <w:pPr>
              <w:spacing w:after="4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9D5D90" w:rsidRPr="00813ABF" w:rsidRDefault="009D5D90" w:rsidP="00241719">
            <w:pPr>
              <w:spacing w:after="4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Periferní a fetální krev, plodová voda, choriové klky a potracená tkáň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9D5D90" w:rsidRPr="00813ABF" w:rsidRDefault="009D5D90" w:rsidP="00A14194">
            <w:pPr>
              <w:spacing w:before="12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A, B</w:t>
            </w:r>
          </w:p>
        </w:tc>
      </w:tr>
      <w:tr w:rsidR="009D5D90" w:rsidTr="00813ABF">
        <w:tc>
          <w:tcPr>
            <w:tcW w:w="832" w:type="dxa"/>
            <w:tcBorders>
              <w:left w:val="double" w:sz="4" w:space="0" w:color="auto"/>
            </w:tcBorders>
            <w:vAlign w:val="center"/>
          </w:tcPr>
          <w:p w:rsidR="009D5D90" w:rsidRDefault="009D5D90" w:rsidP="00241719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410" w:type="dxa"/>
          </w:tcPr>
          <w:p w:rsidR="009D5D90" w:rsidRPr="00813ABF" w:rsidRDefault="009D5D90" w:rsidP="00241719">
            <w:pPr>
              <w:spacing w:before="12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Vyšetření získaných chromozomových aberací</w:t>
            </w:r>
          </w:p>
        </w:tc>
        <w:tc>
          <w:tcPr>
            <w:tcW w:w="1701" w:type="dxa"/>
          </w:tcPr>
          <w:p w:rsidR="009D5D90" w:rsidRPr="00813ABF" w:rsidRDefault="00252A61" w:rsidP="00241719">
            <w:pPr>
              <w:spacing w:before="12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Mikroskopie</w:t>
            </w:r>
          </w:p>
        </w:tc>
        <w:tc>
          <w:tcPr>
            <w:tcW w:w="2693" w:type="dxa"/>
          </w:tcPr>
          <w:p w:rsidR="009D5D90" w:rsidRPr="00813ABF" w:rsidRDefault="009D5D90" w:rsidP="00241719">
            <w:pPr>
              <w:spacing w:after="4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3-SOP-GL-24, verze 5</w:t>
            </w:r>
          </w:p>
          <w:p w:rsidR="009D5D90" w:rsidRPr="00813ABF" w:rsidRDefault="009D5D90" w:rsidP="00241719">
            <w:pPr>
              <w:spacing w:after="4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252A61" w:rsidRPr="00813ABF" w:rsidRDefault="00252A61" w:rsidP="00252A61">
            <w:pPr>
              <w:pStyle w:val="Default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 xml:space="preserve">Lymfocyty z periferní krve </w:t>
            </w:r>
          </w:p>
          <w:p w:rsidR="009D5D90" w:rsidRPr="00813ABF" w:rsidRDefault="009D5D90" w:rsidP="00241719">
            <w:pPr>
              <w:spacing w:after="40"/>
              <w:jc w:val="left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9D5D90" w:rsidRPr="00813ABF" w:rsidRDefault="009D5D90" w:rsidP="00A14194">
            <w:pPr>
              <w:spacing w:before="12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A, B</w:t>
            </w:r>
          </w:p>
        </w:tc>
      </w:tr>
      <w:tr w:rsidR="009D5D90" w:rsidTr="00813ABF">
        <w:tc>
          <w:tcPr>
            <w:tcW w:w="832" w:type="dxa"/>
            <w:tcBorders>
              <w:left w:val="double" w:sz="4" w:space="0" w:color="auto"/>
            </w:tcBorders>
            <w:vAlign w:val="center"/>
          </w:tcPr>
          <w:p w:rsidR="009D5D90" w:rsidRDefault="009D5D90" w:rsidP="00241719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10" w:type="dxa"/>
          </w:tcPr>
          <w:p w:rsidR="009D5D90" w:rsidRPr="00813ABF" w:rsidRDefault="009D5D90" w:rsidP="00241719">
            <w:pPr>
              <w:spacing w:before="12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 xml:space="preserve">Vyšetření variant </w:t>
            </w:r>
            <w:proofErr w:type="spellStart"/>
            <w:r w:rsidRPr="00813ABF">
              <w:rPr>
                <w:sz w:val="22"/>
                <w:szCs w:val="22"/>
              </w:rPr>
              <w:t>germinálního</w:t>
            </w:r>
            <w:proofErr w:type="spellEnd"/>
            <w:r w:rsidRPr="00813ABF">
              <w:rPr>
                <w:sz w:val="22"/>
                <w:szCs w:val="22"/>
              </w:rPr>
              <w:t xml:space="preserve"> genomu</w:t>
            </w:r>
          </w:p>
        </w:tc>
        <w:tc>
          <w:tcPr>
            <w:tcW w:w="1701" w:type="dxa"/>
          </w:tcPr>
          <w:p w:rsidR="009D5D90" w:rsidRPr="00813ABF" w:rsidRDefault="00F93776" w:rsidP="00241719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813ABF">
              <w:rPr>
                <w:sz w:val="22"/>
                <w:szCs w:val="22"/>
              </w:rPr>
              <w:t>Real</w:t>
            </w:r>
            <w:proofErr w:type="spellEnd"/>
            <w:r w:rsidRPr="00813ABF">
              <w:rPr>
                <w:sz w:val="22"/>
                <w:szCs w:val="22"/>
              </w:rPr>
              <w:t>-</w:t>
            </w:r>
            <w:proofErr w:type="spellStart"/>
            <w:r w:rsidRPr="00813ABF">
              <w:rPr>
                <w:sz w:val="22"/>
                <w:szCs w:val="22"/>
              </w:rPr>
              <w:t>T</w:t>
            </w:r>
            <w:r w:rsidR="009D5D90" w:rsidRPr="00813ABF">
              <w:rPr>
                <w:sz w:val="22"/>
                <w:szCs w:val="22"/>
              </w:rPr>
              <w:t>ime</w:t>
            </w:r>
            <w:proofErr w:type="spellEnd"/>
            <w:r w:rsidR="009D5D90" w:rsidRPr="00813ABF">
              <w:rPr>
                <w:sz w:val="22"/>
                <w:szCs w:val="22"/>
              </w:rPr>
              <w:t xml:space="preserve"> PCR</w:t>
            </w:r>
          </w:p>
        </w:tc>
        <w:tc>
          <w:tcPr>
            <w:tcW w:w="2693" w:type="dxa"/>
          </w:tcPr>
          <w:p w:rsidR="009D5D90" w:rsidRPr="00813ABF" w:rsidRDefault="009D5D90" w:rsidP="00F93776">
            <w:pPr>
              <w:spacing w:after="4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3-SOP-GL-30, verze 3</w:t>
            </w:r>
          </w:p>
          <w:p w:rsidR="009D5D90" w:rsidRPr="00813ABF" w:rsidRDefault="009D5D90" w:rsidP="00F93776">
            <w:pPr>
              <w:pStyle w:val="Bezmezer"/>
              <w:jc w:val="left"/>
              <w:rPr>
                <w:sz w:val="22"/>
                <w:szCs w:val="22"/>
              </w:rPr>
            </w:pPr>
            <w:proofErr w:type="spellStart"/>
            <w:r w:rsidRPr="00813ABF">
              <w:rPr>
                <w:sz w:val="22"/>
                <w:szCs w:val="22"/>
              </w:rPr>
              <w:t>gb</w:t>
            </w:r>
            <w:proofErr w:type="spellEnd"/>
            <w:r w:rsidRPr="00813ABF">
              <w:rPr>
                <w:sz w:val="22"/>
                <w:szCs w:val="22"/>
              </w:rPr>
              <w:t xml:space="preserve"> HEMO FV (G1691A), verze manuálu 3.0 (</w:t>
            </w:r>
            <w:proofErr w:type="spellStart"/>
            <w:r w:rsidRPr="00813ABF">
              <w:rPr>
                <w:sz w:val="22"/>
                <w:szCs w:val="22"/>
              </w:rPr>
              <w:t>generi</w:t>
            </w:r>
            <w:proofErr w:type="spellEnd"/>
            <w:r w:rsidRPr="00813ABF">
              <w:rPr>
                <w:sz w:val="22"/>
                <w:szCs w:val="22"/>
              </w:rPr>
              <w:t xml:space="preserve"> </w:t>
            </w:r>
            <w:proofErr w:type="spellStart"/>
            <w:r w:rsidRPr="00813ABF">
              <w:rPr>
                <w:sz w:val="22"/>
                <w:szCs w:val="22"/>
              </w:rPr>
              <w:t>biotech</w:t>
            </w:r>
            <w:proofErr w:type="spellEnd"/>
            <w:r w:rsidRPr="00813ABF">
              <w:rPr>
                <w:sz w:val="22"/>
                <w:szCs w:val="22"/>
              </w:rPr>
              <w:t>)</w:t>
            </w:r>
            <w:r w:rsidR="009A4EE3" w:rsidRPr="00813ABF">
              <w:rPr>
                <w:sz w:val="22"/>
                <w:szCs w:val="22"/>
              </w:rPr>
              <w:t>;</w:t>
            </w:r>
          </w:p>
          <w:p w:rsidR="009D5D90" w:rsidRPr="00813ABF" w:rsidRDefault="009D5D90" w:rsidP="00F93776">
            <w:pPr>
              <w:pStyle w:val="Bezmezer"/>
              <w:jc w:val="left"/>
              <w:rPr>
                <w:sz w:val="22"/>
                <w:szCs w:val="22"/>
              </w:rPr>
            </w:pPr>
            <w:proofErr w:type="spellStart"/>
            <w:r w:rsidRPr="00813ABF">
              <w:rPr>
                <w:sz w:val="22"/>
                <w:szCs w:val="22"/>
              </w:rPr>
              <w:t>gb</w:t>
            </w:r>
            <w:proofErr w:type="spellEnd"/>
            <w:r w:rsidRPr="00813ABF">
              <w:rPr>
                <w:sz w:val="22"/>
                <w:szCs w:val="22"/>
              </w:rPr>
              <w:t xml:space="preserve"> HEMO FII (G20210A), verze manuálu 3.0 (</w:t>
            </w:r>
            <w:proofErr w:type="spellStart"/>
            <w:r w:rsidRPr="00813ABF">
              <w:rPr>
                <w:sz w:val="22"/>
                <w:szCs w:val="22"/>
              </w:rPr>
              <w:t>generi</w:t>
            </w:r>
            <w:proofErr w:type="spellEnd"/>
            <w:r w:rsidRPr="00813ABF">
              <w:rPr>
                <w:sz w:val="22"/>
                <w:szCs w:val="22"/>
              </w:rPr>
              <w:t xml:space="preserve"> </w:t>
            </w:r>
            <w:proofErr w:type="spellStart"/>
            <w:r w:rsidRPr="00813ABF">
              <w:rPr>
                <w:sz w:val="22"/>
                <w:szCs w:val="22"/>
              </w:rPr>
              <w:t>biotech</w:t>
            </w:r>
            <w:proofErr w:type="spellEnd"/>
            <w:r w:rsidRPr="00813ABF">
              <w:rPr>
                <w:sz w:val="22"/>
                <w:szCs w:val="22"/>
              </w:rPr>
              <w:t>)</w:t>
            </w:r>
            <w:r w:rsidR="009A4EE3" w:rsidRPr="00813ABF">
              <w:rPr>
                <w:sz w:val="22"/>
                <w:szCs w:val="22"/>
              </w:rPr>
              <w:t>;</w:t>
            </w:r>
          </w:p>
          <w:p w:rsidR="00E929B5" w:rsidRPr="00813ABF" w:rsidRDefault="009D5D90" w:rsidP="00F93776">
            <w:pPr>
              <w:pStyle w:val="Bezmezer"/>
              <w:jc w:val="left"/>
              <w:rPr>
                <w:sz w:val="22"/>
                <w:szCs w:val="22"/>
              </w:rPr>
            </w:pPr>
            <w:proofErr w:type="spellStart"/>
            <w:r w:rsidRPr="00813ABF">
              <w:rPr>
                <w:sz w:val="22"/>
                <w:szCs w:val="22"/>
              </w:rPr>
              <w:t>RotorGene</w:t>
            </w:r>
            <w:proofErr w:type="spellEnd"/>
            <w:r w:rsidRPr="00813ABF">
              <w:rPr>
                <w:sz w:val="22"/>
                <w:szCs w:val="22"/>
              </w:rPr>
              <w:t xml:space="preserve"> (</w:t>
            </w:r>
            <w:proofErr w:type="spellStart"/>
            <w:r w:rsidRPr="00813ABF">
              <w:rPr>
                <w:sz w:val="22"/>
                <w:szCs w:val="22"/>
              </w:rPr>
              <w:t>Qiagen</w:t>
            </w:r>
            <w:proofErr w:type="spellEnd"/>
            <w:r w:rsidRPr="00813ABF">
              <w:rPr>
                <w:sz w:val="22"/>
                <w:szCs w:val="22"/>
              </w:rPr>
              <w:t>)</w:t>
            </w:r>
            <w:r w:rsidR="00E929B5" w:rsidRPr="00813ABF">
              <w:rPr>
                <w:sz w:val="22"/>
                <w:szCs w:val="22"/>
              </w:rPr>
              <w:t>;</w:t>
            </w:r>
          </w:p>
          <w:p w:rsidR="009D5D90" w:rsidRPr="00813ABF" w:rsidRDefault="009D5D90" w:rsidP="00F93776">
            <w:pPr>
              <w:pStyle w:val="Bezmezer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CFX Opus 96 (</w:t>
            </w:r>
            <w:proofErr w:type="spellStart"/>
            <w:r w:rsidRPr="00813ABF">
              <w:rPr>
                <w:sz w:val="22"/>
                <w:szCs w:val="22"/>
              </w:rPr>
              <w:t>Biorad</w:t>
            </w:r>
            <w:proofErr w:type="spellEnd"/>
            <w:r w:rsidRPr="00813ABF">
              <w:rPr>
                <w:sz w:val="22"/>
                <w:szCs w:val="22"/>
              </w:rPr>
              <w:t>)</w:t>
            </w:r>
            <w:r w:rsidR="009A4EE3" w:rsidRPr="00813ABF">
              <w:rPr>
                <w:sz w:val="22"/>
                <w:szCs w:val="22"/>
              </w:rPr>
              <w:t>;</w:t>
            </w:r>
          </w:p>
        </w:tc>
        <w:tc>
          <w:tcPr>
            <w:tcW w:w="1985" w:type="dxa"/>
          </w:tcPr>
          <w:p w:rsidR="009D5D90" w:rsidRPr="00813ABF" w:rsidRDefault="00241719" w:rsidP="00241719">
            <w:pPr>
              <w:spacing w:after="4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Periferní a fetální krev, bukální stě</w:t>
            </w:r>
            <w:r w:rsidR="002975DF" w:rsidRPr="00813ABF">
              <w:rPr>
                <w:sz w:val="22"/>
                <w:szCs w:val="22"/>
              </w:rPr>
              <w:t xml:space="preserve">r plodová voda, choriové klky, </w:t>
            </w:r>
            <w:r w:rsidRPr="00813ABF">
              <w:rPr>
                <w:sz w:val="22"/>
                <w:szCs w:val="22"/>
              </w:rPr>
              <w:t>potracená tkáň</w:t>
            </w:r>
            <w:r w:rsidR="002975DF" w:rsidRPr="00813ABF">
              <w:rPr>
                <w:sz w:val="22"/>
                <w:szCs w:val="22"/>
              </w:rPr>
              <w:t xml:space="preserve"> a DNA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9D5D90" w:rsidRPr="00813ABF" w:rsidRDefault="009D5D90" w:rsidP="00A14194">
            <w:pPr>
              <w:spacing w:before="12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A, B, C, D</w:t>
            </w:r>
          </w:p>
        </w:tc>
      </w:tr>
      <w:tr w:rsidR="009D5D90" w:rsidTr="00813ABF">
        <w:tc>
          <w:tcPr>
            <w:tcW w:w="832" w:type="dxa"/>
            <w:tcBorders>
              <w:left w:val="double" w:sz="4" w:space="0" w:color="auto"/>
            </w:tcBorders>
            <w:vAlign w:val="center"/>
          </w:tcPr>
          <w:p w:rsidR="009D5D90" w:rsidRDefault="009D5D90" w:rsidP="00241719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410" w:type="dxa"/>
          </w:tcPr>
          <w:p w:rsidR="009D5D90" w:rsidRPr="00813ABF" w:rsidRDefault="009D5D90" w:rsidP="00241719">
            <w:pPr>
              <w:spacing w:before="12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 xml:space="preserve">Vyšetření variant </w:t>
            </w:r>
            <w:proofErr w:type="spellStart"/>
            <w:r w:rsidRPr="00813ABF">
              <w:rPr>
                <w:sz w:val="22"/>
                <w:szCs w:val="22"/>
              </w:rPr>
              <w:t>germinálního</w:t>
            </w:r>
            <w:proofErr w:type="spellEnd"/>
            <w:r w:rsidRPr="00813ABF">
              <w:rPr>
                <w:sz w:val="22"/>
                <w:szCs w:val="22"/>
              </w:rPr>
              <w:t xml:space="preserve"> genomu</w:t>
            </w:r>
          </w:p>
        </w:tc>
        <w:tc>
          <w:tcPr>
            <w:tcW w:w="1701" w:type="dxa"/>
          </w:tcPr>
          <w:p w:rsidR="009D5D90" w:rsidRPr="00813ABF" w:rsidRDefault="009D5D90" w:rsidP="00241719">
            <w:pPr>
              <w:spacing w:before="12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Fluorescenční multiplex PCR a fragmentační analýza</w:t>
            </w:r>
          </w:p>
        </w:tc>
        <w:tc>
          <w:tcPr>
            <w:tcW w:w="2693" w:type="dxa"/>
          </w:tcPr>
          <w:p w:rsidR="009D5D90" w:rsidRPr="00813ABF" w:rsidRDefault="009D5D90" w:rsidP="00F93776">
            <w:pPr>
              <w:pStyle w:val="Bezmezer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3-SOP-GL-34, verze 5</w:t>
            </w:r>
            <w:r w:rsidR="009A4EE3" w:rsidRPr="00813ABF">
              <w:rPr>
                <w:sz w:val="22"/>
                <w:szCs w:val="22"/>
              </w:rPr>
              <w:t>;</w:t>
            </w:r>
          </w:p>
          <w:p w:rsidR="009D5D90" w:rsidRPr="00813ABF" w:rsidRDefault="009D5D90" w:rsidP="00F93776">
            <w:pPr>
              <w:pStyle w:val="Bezmezer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3-SOP-GL-36, verze 4</w:t>
            </w:r>
            <w:r w:rsidR="009A4EE3" w:rsidRPr="00813ABF">
              <w:rPr>
                <w:sz w:val="22"/>
                <w:szCs w:val="22"/>
              </w:rPr>
              <w:t>;</w:t>
            </w:r>
          </w:p>
          <w:p w:rsidR="009D5D90" w:rsidRPr="00813ABF" w:rsidRDefault="009D5D90" w:rsidP="00F93776">
            <w:pPr>
              <w:pStyle w:val="Bezmezer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3-SOP-GL-37, verze 3</w:t>
            </w:r>
            <w:r w:rsidR="009A4EE3" w:rsidRPr="00813ABF">
              <w:rPr>
                <w:sz w:val="22"/>
                <w:szCs w:val="22"/>
              </w:rPr>
              <w:t>;</w:t>
            </w:r>
          </w:p>
          <w:p w:rsidR="009D5D90" w:rsidRPr="00813ABF" w:rsidRDefault="009D5D90" w:rsidP="00F93776">
            <w:pPr>
              <w:pStyle w:val="Bezmezer"/>
              <w:jc w:val="left"/>
              <w:rPr>
                <w:sz w:val="22"/>
                <w:szCs w:val="22"/>
              </w:rPr>
            </w:pPr>
            <w:proofErr w:type="spellStart"/>
            <w:r w:rsidRPr="00813ABF">
              <w:rPr>
                <w:sz w:val="22"/>
                <w:szCs w:val="22"/>
              </w:rPr>
              <w:t>Elucigene</w:t>
            </w:r>
            <w:proofErr w:type="spellEnd"/>
            <w:r w:rsidRPr="00813ABF">
              <w:rPr>
                <w:sz w:val="22"/>
                <w:szCs w:val="22"/>
              </w:rPr>
              <w:t xml:space="preserve"> CF-EU2v1 (</w:t>
            </w:r>
            <w:proofErr w:type="spellStart"/>
            <w:r w:rsidRPr="00813ABF">
              <w:rPr>
                <w:sz w:val="22"/>
                <w:szCs w:val="22"/>
              </w:rPr>
              <w:t>Elucigene</w:t>
            </w:r>
            <w:proofErr w:type="spellEnd"/>
            <w:r w:rsidRPr="00813ABF">
              <w:rPr>
                <w:sz w:val="22"/>
                <w:szCs w:val="22"/>
              </w:rPr>
              <w:t xml:space="preserve"> </w:t>
            </w:r>
            <w:proofErr w:type="spellStart"/>
            <w:r w:rsidRPr="00813ABF">
              <w:rPr>
                <w:sz w:val="22"/>
                <w:szCs w:val="22"/>
              </w:rPr>
              <w:t>Diagnostics</w:t>
            </w:r>
            <w:proofErr w:type="spellEnd"/>
            <w:r w:rsidRPr="00813ABF">
              <w:rPr>
                <w:sz w:val="22"/>
                <w:szCs w:val="22"/>
              </w:rPr>
              <w:t>, UK)</w:t>
            </w:r>
            <w:r w:rsidR="009A4EE3" w:rsidRPr="00813ABF">
              <w:rPr>
                <w:sz w:val="22"/>
                <w:szCs w:val="22"/>
              </w:rPr>
              <w:t>;</w:t>
            </w:r>
          </w:p>
          <w:p w:rsidR="009D5D90" w:rsidRPr="00813ABF" w:rsidRDefault="009D5D90" w:rsidP="00F93776">
            <w:pPr>
              <w:pStyle w:val="Bezmezer"/>
              <w:jc w:val="left"/>
              <w:rPr>
                <w:sz w:val="22"/>
                <w:szCs w:val="22"/>
              </w:rPr>
            </w:pPr>
            <w:proofErr w:type="spellStart"/>
            <w:r w:rsidRPr="00813ABF">
              <w:rPr>
                <w:sz w:val="22"/>
                <w:szCs w:val="22"/>
              </w:rPr>
              <w:t>Devyser</w:t>
            </w:r>
            <w:proofErr w:type="spellEnd"/>
            <w:r w:rsidRPr="00813ABF">
              <w:rPr>
                <w:sz w:val="22"/>
                <w:szCs w:val="22"/>
              </w:rPr>
              <w:t xml:space="preserve"> CFTR 68, </w:t>
            </w:r>
            <w:proofErr w:type="spellStart"/>
            <w:r w:rsidRPr="00813ABF">
              <w:rPr>
                <w:sz w:val="22"/>
                <w:szCs w:val="22"/>
              </w:rPr>
              <w:t>version</w:t>
            </w:r>
            <w:proofErr w:type="spellEnd"/>
            <w:r w:rsidRPr="00813ABF">
              <w:rPr>
                <w:sz w:val="22"/>
                <w:szCs w:val="22"/>
              </w:rPr>
              <w:t xml:space="preserve"> 2022-06-09 (</w:t>
            </w:r>
            <w:proofErr w:type="spellStart"/>
            <w:r w:rsidRPr="00813ABF">
              <w:rPr>
                <w:sz w:val="22"/>
                <w:szCs w:val="22"/>
              </w:rPr>
              <w:t>Devyser</w:t>
            </w:r>
            <w:proofErr w:type="spellEnd"/>
            <w:r w:rsidRPr="00813ABF">
              <w:rPr>
                <w:sz w:val="22"/>
                <w:szCs w:val="22"/>
              </w:rPr>
              <w:t xml:space="preserve"> AB, SWE)</w:t>
            </w:r>
            <w:r w:rsidR="009A4EE3" w:rsidRPr="00813ABF">
              <w:rPr>
                <w:sz w:val="22"/>
                <w:szCs w:val="22"/>
              </w:rPr>
              <w:t>;</w:t>
            </w:r>
            <w:r w:rsidRPr="00813ABF">
              <w:rPr>
                <w:sz w:val="22"/>
                <w:szCs w:val="22"/>
              </w:rPr>
              <w:t xml:space="preserve"> </w:t>
            </w:r>
          </w:p>
          <w:p w:rsidR="009D5D90" w:rsidRPr="00813ABF" w:rsidRDefault="009D5D90" w:rsidP="00F93776">
            <w:pPr>
              <w:pStyle w:val="Bezmezer"/>
              <w:jc w:val="left"/>
              <w:rPr>
                <w:sz w:val="22"/>
                <w:szCs w:val="22"/>
              </w:rPr>
            </w:pPr>
            <w:proofErr w:type="spellStart"/>
            <w:r w:rsidRPr="00813ABF">
              <w:rPr>
                <w:sz w:val="22"/>
                <w:szCs w:val="22"/>
              </w:rPr>
              <w:t>Devyser</w:t>
            </w:r>
            <w:proofErr w:type="spellEnd"/>
            <w:r w:rsidRPr="00813ABF">
              <w:rPr>
                <w:sz w:val="22"/>
                <w:szCs w:val="22"/>
              </w:rPr>
              <w:t xml:space="preserve"> AZF, verze Květen 2012 (</w:t>
            </w:r>
            <w:proofErr w:type="spellStart"/>
            <w:r w:rsidRPr="00813ABF">
              <w:rPr>
                <w:sz w:val="22"/>
                <w:szCs w:val="22"/>
              </w:rPr>
              <w:t>Devyser</w:t>
            </w:r>
            <w:proofErr w:type="spellEnd"/>
            <w:r w:rsidRPr="00813ABF">
              <w:rPr>
                <w:sz w:val="22"/>
                <w:szCs w:val="22"/>
              </w:rPr>
              <w:t xml:space="preserve"> AB, SWE)</w:t>
            </w:r>
            <w:r w:rsidR="009A4EE3" w:rsidRPr="00813ABF">
              <w:rPr>
                <w:sz w:val="22"/>
                <w:szCs w:val="22"/>
              </w:rPr>
              <w:t>;</w:t>
            </w:r>
          </w:p>
          <w:p w:rsidR="009D5D90" w:rsidRPr="00813ABF" w:rsidRDefault="009D5D90" w:rsidP="00F93776">
            <w:pPr>
              <w:pStyle w:val="Bezmezer"/>
              <w:jc w:val="left"/>
              <w:rPr>
                <w:sz w:val="22"/>
                <w:szCs w:val="22"/>
              </w:rPr>
            </w:pPr>
            <w:proofErr w:type="spellStart"/>
            <w:r w:rsidRPr="00813ABF">
              <w:rPr>
                <w:sz w:val="22"/>
                <w:szCs w:val="22"/>
              </w:rPr>
              <w:t>Devyser</w:t>
            </w:r>
            <w:proofErr w:type="spellEnd"/>
            <w:r w:rsidRPr="00813ABF">
              <w:rPr>
                <w:sz w:val="22"/>
                <w:szCs w:val="22"/>
              </w:rPr>
              <w:t xml:space="preserve"> </w:t>
            </w:r>
            <w:proofErr w:type="spellStart"/>
            <w:r w:rsidRPr="00813ABF">
              <w:rPr>
                <w:sz w:val="22"/>
                <w:szCs w:val="22"/>
              </w:rPr>
              <w:t>Complete</w:t>
            </w:r>
            <w:proofErr w:type="spellEnd"/>
            <w:r w:rsidRPr="00813ABF">
              <w:rPr>
                <w:sz w:val="22"/>
                <w:szCs w:val="22"/>
              </w:rPr>
              <w:t xml:space="preserve"> v2, v2-2012</w:t>
            </w:r>
            <w:r w:rsidR="009A4EE3" w:rsidRPr="00813ABF">
              <w:rPr>
                <w:sz w:val="22"/>
                <w:szCs w:val="22"/>
              </w:rPr>
              <w:t>;</w:t>
            </w:r>
            <w:r w:rsidRPr="00813ABF">
              <w:rPr>
                <w:sz w:val="22"/>
                <w:szCs w:val="22"/>
              </w:rPr>
              <w:t xml:space="preserve"> </w:t>
            </w:r>
          </w:p>
          <w:p w:rsidR="009D5D90" w:rsidRPr="00813ABF" w:rsidRDefault="009D5D90" w:rsidP="00F93776">
            <w:pPr>
              <w:pStyle w:val="Bezmezer"/>
              <w:jc w:val="left"/>
              <w:rPr>
                <w:sz w:val="22"/>
                <w:szCs w:val="22"/>
              </w:rPr>
            </w:pPr>
            <w:proofErr w:type="spellStart"/>
            <w:r w:rsidRPr="00813ABF">
              <w:rPr>
                <w:sz w:val="22"/>
                <w:szCs w:val="22"/>
              </w:rPr>
              <w:t>Devyser</w:t>
            </w:r>
            <w:proofErr w:type="spellEnd"/>
            <w:r w:rsidRPr="00813ABF">
              <w:rPr>
                <w:sz w:val="22"/>
                <w:szCs w:val="22"/>
              </w:rPr>
              <w:t xml:space="preserve"> </w:t>
            </w:r>
            <w:proofErr w:type="spellStart"/>
            <w:r w:rsidRPr="00813ABF">
              <w:rPr>
                <w:sz w:val="22"/>
                <w:szCs w:val="22"/>
              </w:rPr>
              <w:t>Extend</w:t>
            </w:r>
            <w:proofErr w:type="spellEnd"/>
            <w:r w:rsidRPr="00813ABF">
              <w:rPr>
                <w:sz w:val="22"/>
                <w:szCs w:val="22"/>
              </w:rPr>
              <w:t xml:space="preserve"> v2, verze 2016-05-03 (</w:t>
            </w:r>
            <w:proofErr w:type="spellStart"/>
            <w:r w:rsidRPr="00813ABF">
              <w:rPr>
                <w:sz w:val="22"/>
                <w:szCs w:val="22"/>
              </w:rPr>
              <w:t>Devyser</w:t>
            </w:r>
            <w:proofErr w:type="spellEnd"/>
            <w:r w:rsidRPr="00813ABF">
              <w:rPr>
                <w:sz w:val="22"/>
                <w:szCs w:val="22"/>
              </w:rPr>
              <w:t>, SWE)</w:t>
            </w:r>
            <w:r w:rsidR="009A4EE3" w:rsidRPr="00813ABF">
              <w:rPr>
                <w:sz w:val="22"/>
                <w:szCs w:val="22"/>
              </w:rPr>
              <w:t>;</w:t>
            </w:r>
          </w:p>
          <w:p w:rsidR="00E929B5" w:rsidRPr="00813ABF" w:rsidRDefault="009D5D90" w:rsidP="00F93776">
            <w:pPr>
              <w:pStyle w:val="Bezmezer"/>
              <w:jc w:val="left"/>
              <w:rPr>
                <w:sz w:val="22"/>
                <w:szCs w:val="22"/>
              </w:rPr>
            </w:pPr>
            <w:proofErr w:type="spellStart"/>
            <w:r w:rsidRPr="00813ABF">
              <w:rPr>
                <w:sz w:val="22"/>
                <w:szCs w:val="22"/>
              </w:rPr>
              <w:t>LabC</w:t>
            </w:r>
            <w:r w:rsidR="00E929B5" w:rsidRPr="00813ABF">
              <w:rPr>
                <w:sz w:val="22"/>
                <w:szCs w:val="22"/>
              </w:rPr>
              <w:t>ycler</w:t>
            </w:r>
            <w:proofErr w:type="spellEnd"/>
            <w:r w:rsidR="00E929B5" w:rsidRPr="00813ABF">
              <w:rPr>
                <w:sz w:val="22"/>
                <w:szCs w:val="22"/>
              </w:rPr>
              <w:t xml:space="preserve"> 48s Gradient (</w:t>
            </w:r>
            <w:proofErr w:type="spellStart"/>
            <w:r w:rsidR="00E929B5" w:rsidRPr="00813ABF">
              <w:rPr>
                <w:sz w:val="22"/>
                <w:szCs w:val="22"/>
              </w:rPr>
              <w:t>Sensoquest</w:t>
            </w:r>
            <w:proofErr w:type="spellEnd"/>
            <w:r w:rsidR="00E929B5" w:rsidRPr="00813ABF">
              <w:rPr>
                <w:sz w:val="22"/>
                <w:szCs w:val="22"/>
              </w:rPr>
              <w:t>);</w:t>
            </w:r>
          </w:p>
          <w:p w:rsidR="009D5D90" w:rsidRPr="00813ABF" w:rsidRDefault="009D5D90" w:rsidP="00F93776">
            <w:pPr>
              <w:pStyle w:val="Bezmezer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 xml:space="preserve"> </w:t>
            </w:r>
            <w:proofErr w:type="spellStart"/>
            <w:r w:rsidRPr="00813ABF">
              <w:rPr>
                <w:sz w:val="22"/>
                <w:szCs w:val="22"/>
              </w:rPr>
              <w:t>FlexCycler</w:t>
            </w:r>
            <w:proofErr w:type="spellEnd"/>
            <w:r w:rsidRPr="00813ABF">
              <w:rPr>
                <w:sz w:val="22"/>
                <w:szCs w:val="22"/>
              </w:rPr>
              <w:t xml:space="preserve"> 2 Base Unit (</w:t>
            </w:r>
            <w:proofErr w:type="spellStart"/>
            <w:r w:rsidRPr="00813ABF">
              <w:rPr>
                <w:sz w:val="22"/>
                <w:szCs w:val="22"/>
              </w:rPr>
              <w:t>Biometra</w:t>
            </w:r>
            <w:proofErr w:type="spellEnd"/>
            <w:r w:rsidRPr="00813ABF">
              <w:rPr>
                <w:sz w:val="22"/>
                <w:szCs w:val="22"/>
              </w:rPr>
              <w:t>)</w:t>
            </w:r>
            <w:r w:rsidR="009A4EE3" w:rsidRPr="00813ABF">
              <w:rPr>
                <w:sz w:val="22"/>
                <w:szCs w:val="22"/>
              </w:rPr>
              <w:t>;</w:t>
            </w:r>
          </w:p>
          <w:p w:rsidR="009D5D90" w:rsidRPr="00813ABF" w:rsidRDefault="009D5D90" w:rsidP="00F93776">
            <w:pPr>
              <w:pStyle w:val="Bezmezer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ABI 3130 (</w:t>
            </w:r>
            <w:proofErr w:type="spellStart"/>
            <w:r w:rsidRPr="00813ABF">
              <w:rPr>
                <w:sz w:val="22"/>
                <w:szCs w:val="22"/>
              </w:rPr>
              <w:t>Applied</w:t>
            </w:r>
            <w:proofErr w:type="spellEnd"/>
            <w:r w:rsidRPr="00813ABF">
              <w:rPr>
                <w:sz w:val="22"/>
                <w:szCs w:val="22"/>
              </w:rPr>
              <w:t xml:space="preserve"> </w:t>
            </w:r>
            <w:proofErr w:type="spellStart"/>
            <w:r w:rsidRPr="00813ABF">
              <w:rPr>
                <w:sz w:val="22"/>
                <w:szCs w:val="22"/>
              </w:rPr>
              <w:t>Biosystems</w:t>
            </w:r>
            <w:proofErr w:type="spellEnd"/>
            <w:r w:rsidRPr="00813ABF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9D5D90" w:rsidRPr="00813ABF" w:rsidRDefault="002975DF" w:rsidP="00241719">
            <w:pPr>
              <w:spacing w:after="4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Periferní a fetální krev, bukální stěr plodová voda, choriové klky, potracená tkáň a DNA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9D5D90" w:rsidRPr="00813ABF" w:rsidRDefault="009D5D90" w:rsidP="00A14194">
            <w:pPr>
              <w:spacing w:before="12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A, B, C, D</w:t>
            </w:r>
          </w:p>
        </w:tc>
      </w:tr>
      <w:tr w:rsidR="009D5D90" w:rsidTr="00813ABF">
        <w:tc>
          <w:tcPr>
            <w:tcW w:w="832" w:type="dxa"/>
            <w:tcBorders>
              <w:left w:val="double" w:sz="4" w:space="0" w:color="auto"/>
            </w:tcBorders>
            <w:vAlign w:val="center"/>
          </w:tcPr>
          <w:p w:rsidR="009D5D90" w:rsidRDefault="009D5D90" w:rsidP="00241719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410" w:type="dxa"/>
          </w:tcPr>
          <w:p w:rsidR="009D5D90" w:rsidRPr="00813ABF" w:rsidRDefault="009D5D90" w:rsidP="00A14194">
            <w:pPr>
              <w:spacing w:after="40"/>
              <w:jc w:val="left"/>
              <w:rPr>
                <w:sz w:val="22"/>
                <w:szCs w:val="22"/>
              </w:rPr>
            </w:pPr>
            <w:proofErr w:type="spellStart"/>
            <w:r w:rsidRPr="00813ABF">
              <w:rPr>
                <w:sz w:val="22"/>
                <w:szCs w:val="22"/>
              </w:rPr>
              <w:t>Preimplantační</w:t>
            </w:r>
            <w:proofErr w:type="spellEnd"/>
            <w:r w:rsidR="002B02EA" w:rsidRPr="00813ABF">
              <w:rPr>
                <w:sz w:val="22"/>
                <w:szCs w:val="22"/>
              </w:rPr>
              <w:t xml:space="preserve"> genetické testování variant </w:t>
            </w:r>
            <w:proofErr w:type="spellStart"/>
            <w:r w:rsidR="002B02EA" w:rsidRPr="00813ABF">
              <w:rPr>
                <w:sz w:val="22"/>
                <w:szCs w:val="22"/>
              </w:rPr>
              <w:t>g</w:t>
            </w:r>
            <w:r w:rsidRPr="00813ABF">
              <w:rPr>
                <w:sz w:val="22"/>
                <w:szCs w:val="22"/>
              </w:rPr>
              <w:t>erminálního</w:t>
            </w:r>
            <w:proofErr w:type="spellEnd"/>
            <w:r w:rsidRPr="00813ABF">
              <w:rPr>
                <w:sz w:val="22"/>
                <w:szCs w:val="22"/>
              </w:rPr>
              <w:t xml:space="preserve"> genomu (PGT)</w:t>
            </w:r>
          </w:p>
        </w:tc>
        <w:tc>
          <w:tcPr>
            <w:tcW w:w="1701" w:type="dxa"/>
          </w:tcPr>
          <w:p w:rsidR="009D5D90" w:rsidRPr="00813ABF" w:rsidRDefault="009D5D90" w:rsidP="00241719">
            <w:pPr>
              <w:spacing w:after="4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NGS</w:t>
            </w:r>
            <w:r w:rsidR="00F93776" w:rsidRPr="00813ABF">
              <w:rPr>
                <w:sz w:val="22"/>
                <w:szCs w:val="22"/>
              </w:rPr>
              <w:t>-MPS</w:t>
            </w:r>
          </w:p>
        </w:tc>
        <w:tc>
          <w:tcPr>
            <w:tcW w:w="2693" w:type="dxa"/>
          </w:tcPr>
          <w:p w:rsidR="009D5D90" w:rsidRPr="00813ABF" w:rsidRDefault="009D5D90" w:rsidP="00F93776">
            <w:pPr>
              <w:spacing w:before="12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3-SOP-GL-42, verze 4</w:t>
            </w:r>
            <w:r w:rsidR="00E929B5" w:rsidRPr="00813ABF">
              <w:rPr>
                <w:sz w:val="22"/>
                <w:szCs w:val="22"/>
              </w:rPr>
              <w:t>;</w:t>
            </w:r>
          </w:p>
          <w:p w:rsidR="009D5D90" w:rsidRPr="00813ABF" w:rsidRDefault="009D5D90" w:rsidP="00F93776">
            <w:pPr>
              <w:spacing w:after="40"/>
              <w:jc w:val="left"/>
              <w:rPr>
                <w:sz w:val="22"/>
                <w:szCs w:val="22"/>
              </w:rPr>
            </w:pPr>
            <w:proofErr w:type="spellStart"/>
            <w:r w:rsidRPr="00813ABF">
              <w:rPr>
                <w:sz w:val="22"/>
                <w:szCs w:val="22"/>
              </w:rPr>
              <w:t>EmbryoMap</w:t>
            </w:r>
            <w:proofErr w:type="spellEnd"/>
            <w:r w:rsidRPr="00813ABF">
              <w:rPr>
                <w:sz w:val="22"/>
                <w:szCs w:val="22"/>
              </w:rPr>
              <w:t xml:space="preserve"> (</w:t>
            </w:r>
            <w:proofErr w:type="spellStart"/>
            <w:r w:rsidRPr="00813ABF">
              <w:rPr>
                <w:sz w:val="22"/>
                <w:szCs w:val="22"/>
              </w:rPr>
              <w:t>Vitrolife</w:t>
            </w:r>
            <w:proofErr w:type="spellEnd"/>
            <w:r w:rsidRPr="00813ABF">
              <w:rPr>
                <w:sz w:val="22"/>
                <w:szCs w:val="22"/>
              </w:rPr>
              <w:t>)</w:t>
            </w:r>
            <w:r w:rsidR="00E929B5" w:rsidRPr="00813ABF">
              <w:rPr>
                <w:sz w:val="22"/>
                <w:szCs w:val="22"/>
              </w:rPr>
              <w:t>;</w:t>
            </w:r>
            <w:r w:rsidRPr="00813ABF">
              <w:rPr>
                <w:sz w:val="22"/>
                <w:szCs w:val="22"/>
              </w:rPr>
              <w:t xml:space="preserve"> </w:t>
            </w:r>
            <w:proofErr w:type="spellStart"/>
            <w:r w:rsidRPr="00813ABF">
              <w:rPr>
                <w:sz w:val="22"/>
                <w:szCs w:val="22"/>
              </w:rPr>
              <w:t>EmbryoMap</w:t>
            </w:r>
            <w:proofErr w:type="spellEnd"/>
            <w:r w:rsidRPr="00813ABF">
              <w:rPr>
                <w:sz w:val="22"/>
                <w:szCs w:val="22"/>
              </w:rPr>
              <w:t xml:space="preserve"> Sample </w:t>
            </w:r>
            <w:proofErr w:type="spellStart"/>
            <w:r w:rsidRPr="00813ABF">
              <w:rPr>
                <w:sz w:val="22"/>
                <w:szCs w:val="22"/>
              </w:rPr>
              <w:t>Prep</w:t>
            </w:r>
            <w:proofErr w:type="spellEnd"/>
            <w:r w:rsidRPr="00813ABF">
              <w:rPr>
                <w:sz w:val="22"/>
                <w:szCs w:val="22"/>
              </w:rPr>
              <w:t xml:space="preserve"> </w:t>
            </w:r>
            <w:proofErr w:type="spellStart"/>
            <w:r w:rsidRPr="00813ABF">
              <w:rPr>
                <w:sz w:val="22"/>
                <w:szCs w:val="22"/>
              </w:rPr>
              <w:t>Guide</w:t>
            </w:r>
            <w:proofErr w:type="spellEnd"/>
            <w:r w:rsidRPr="00813ABF">
              <w:rPr>
                <w:sz w:val="22"/>
                <w:szCs w:val="22"/>
              </w:rPr>
              <w:t xml:space="preserve"> 1.0</w:t>
            </w:r>
            <w:r w:rsidR="00E929B5" w:rsidRPr="00813ABF">
              <w:rPr>
                <w:sz w:val="22"/>
                <w:szCs w:val="22"/>
              </w:rPr>
              <w:t>;</w:t>
            </w:r>
          </w:p>
          <w:p w:rsidR="009D5D90" w:rsidRPr="00813ABF" w:rsidRDefault="009D5D90" w:rsidP="00F93776">
            <w:pPr>
              <w:spacing w:after="40"/>
              <w:jc w:val="left"/>
              <w:rPr>
                <w:sz w:val="22"/>
                <w:szCs w:val="22"/>
              </w:rPr>
            </w:pPr>
            <w:proofErr w:type="spellStart"/>
            <w:r w:rsidRPr="00813ABF">
              <w:rPr>
                <w:sz w:val="22"/>
                <w:szCs w:val="22"/>
              </w:rPr>
              <w:t>EmbryoMap</w:t>
            </w:r>
            <w:proofErr w:type="spellEnd"/>
            <w:r w:rsidRPr="00813ABF">
              <w:rPr>
                <w:sz w:val="22"/>
                <w:szCs w:val="22"/>
              </w:rPr>
              <w:t xml:space="preserve"> </w:t>
            </w:r>
            <w:proofErr w:type="spellStart"/>
            <w:r w:rsidRPr="00813ABF">
              <w:rPr>
                <w:sz w:val="22"/>
                <w:szCs w:val="22"/>
              </w:rPr>
              <w:t>eMap</w:t>
            </w:r>
            <w:proofErr w:type="spellEnd"/>
            <w:r w:rsidRPr="00813ABF">
              <w:rPr>
                <w:sz w:val="22"/>
                <w:szCs w:val="22"/>
              </w:rPr>
              <w:t xml:space="preserve"> </w:t>
            </w:r>
            <w:proofErr w:type="spellStart"/>
            <w:r w:rsidRPr="00813ABF">
              <w:rPr>
                <w:sz w:val="22"/>
                <w:szCs w:val="22"/>
              </w:rPr>
              <w:t>Calling</w:t>
            </w:r>
            <w:proofErr w:type="spellEnd"/>
            <w:r w:rsidRPr="00813ABF">
              <w:rPr>
                <w:sz w:val="22"/>
                <w:szCs w:val="22"/>
              </w:rPr>
              <w:t xml:space="preserve"> </w:t>
            </w:r>
            <w:proofErr w:type="spellStart"/>
            <w:r w:rsidRPr="00813ABF">
              <w:rPr>
                <w:sz w:val="22"/>
                <w:szCs w:val="22"/>
              </w:rPr>
              <w:t>Guide</w:t>
            </w:r>
            <w:proofErr w:type="spellEnd"/>
            <w:r w:rsidRPr="00813ABF">
              <w:rPr>
                <w:sz w:val="22"/>
                <w:szCs w:val="22"/>
              </w:rPr>
              <w:t xml:space="preserve"> 1.0</w:t>
            </w:r>
            <w:r w:rsidR="00E929B5" w:rsidRPr="00813ABF">
              <w:rPr>
                <w:sz w:val="22"/>
                <w:szCs w:val="22"/>
              </w:rPr>
              <w:t>;</w:t>
            </w:r>
          </w:p>
          <w:p w:rsidR="009D5D90" w:rsidRPr="00813ABF" w:rsidRDefault="009D5D90" w:rsidP="00F93776">
            <w:pPr>
              <w:jc w:val="left"/>
              <w:rPr>
                <w:sz w:val="22"/>
                <w:szCs w:val="22"/>
              </w:rPr>
            </w:pPr>
            <w:proofErr w:type="spellStart"/>
            <w:r w:rsidRPr="00813ABF">
              <w:rPr>
                <w:sz w:val="22"/>
                <w:szCs w:val="22"/>
              </w:rPr>
              <w:t>Veriti</w:t>
            </w:r>
            <w:proofErr w:type="spellEnd"/>
            <w:r w:rsidRPr="00813ABF">
              <w:rPr>
                <w:sz w:val="22"/>
                <w:szCs w:val="22"/>
              </w:rPr>
              <w:t xml:space="preserve"> (</w:t>
            </w:r>
            <w:proofErr w:type="spellStart"/>
            <w:r w:rsidRPr="00813ABF">
              <w:rPr>
                <w:sz w:val="22"/>
                <w:szCs w:val="22"/>
              </w:rPr>
              <w:t>Applied</w:t>
            </w:r>
            <w:proofErr w:type="spellEnd"/>
            <w:r w:rsidRPr="00813ABF">
              <w:rPr>
                <w:sz w:val="22"/>
                <w:szCs w:val="22"/>
              </w:rPr>
              <w:t xml:space="preserve"> </w:t>
            </w:r>
            <w:proofErr w:type="spellStart"/>
            <w:r w:rsidRPr="00813ABF">
              <w:rPr>
                <w:sz w:val="22"/>
                <w:szCs w:val="22"/>
              </w:rPr>
              <w:t>Biosystems</w:t>
            </w:r>
            <w:proofErr w:type="spellEnd"/>
            <w:r w:rsidRPr="00813ABF">
              <w:rPr>
                <w:sz w:val="22"/>
                <w:szCs w:val="22"/>
              </w:rPr>
              <w:t>)</w:t>
            </w:r>
            <w:r w:rsidR="00E929B5" w:rsidRPr="00813ABF">
              <w:rPr>
                <w:sz w:val="22"/>
                <w:szCs w:val="22"/>
              </w:rPr>
              <w:t>;</w:t>
            </w:r>
            <w:r w:rsidRPr="00813ABF">
              <w:rPr>
                <w:sz w:val="22"/>
                <w:szCs w:val="22"/>
              </w:rPr>
              <w:t xml:space="preserve"> </w:t>
            </w:r>
            <w:proofErr w:type="spellStart"/>
            <w:r w:rsidRPr="00813ABF">
              <w:rPr>
                <w:sz w:val="22"/>
                <w:szCs w:val="22"/>
              </w:rPr>
              <w:t>MiSeq</w:t>
            </w:r>
            <w:proofErr w:type="spellEnd"/>
            <w:r w:rsidRPr="00813ABF">
              <w:rPr>
                <w:sz w:val="22"/>
                <w:szCs w:val="22"/>
              </w:rPr>
              <w:t xml:space="preserve"> </w:t>
            </w:r>
            <w:r w:rsidRPr="00813ABF">
              <w:rPr>
                <w:sz w:val="22"/>
                <w:szCs w:val="22"/>
              </w:rPr>
              <w:lastRenderedPageBreak/>
              <w:t>(</w:t>
            </w:r>
            <w:proofErr w:type="spellStart"/>
            <w:r w:rsidRPr="00813ABF">
              <w:rPr>
                <w:sz w:val="22"/>
                <w:szCs w:val="22"/>
              </w:rPr>
              <w:t>Illumina</w:t>
            </w:r>
            <w:proofErr w:type="spellEnd"/>
            <w:r w:rsidRPr="00813ABF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9D5D90" w:rsidRPr="00813ABF" w:rsidRDefault="003B79EF" w:rsidP="003B79EF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813ABF">
              <w:rPr>
                <w:sz w:val="22"/>
                <w:szCs w:val="22"/>
              </w:rPr>
              <w:lastRenderedPageBreak/>
              <w:t>T</w:t>
            </w:r>
            <w:r w:rsidR="00D03991" w:rsidRPr="00813ABF">
              <w:rPr>
                <w:sz w:val="22"/>
                <w:szCs w:val="22"/>
              </w:rPr>
              <w:t>rofektoderm</w:t>
            </w:r>
            <w:proofErr w:type="spellEnd"/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9D5D90" w:rsidRPr="00813ABF" w:rsidRDefault="009D5D90" w:rsidP="00A14194">
            <w:pPr>
              <w:spacing w:before="12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A, B, C, D</w:t>
            </w:r>
          </w:p>
        </w:tc>
      </w:tr>
      <w:tr w:rsidR="009D5D90" w:rsidTr="00813ABF">
        <w:tc>
          <w:tcPr>
            <w:tcW w:w="832" w:type="dxa"/>
            <w:tcBorders>
              <w:left w:val="double" w:sz="4" w:space="0" w:color="auto"/>
            </w:tcBorders>
            <w:vAlign w:val="center"/>
          </w:tcPr>
          <w:p w:rsidR="009D5D90" w:rsidRDefault="009D5D90" w:rsidP="00241719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410" w:type="dxa"/>
          </w:tcPr>
          <w:p w:rsidR="009D5D90" w:rsidRPr="00813ABF" w:rsidRDefault="009D5D90" w:rsidP="00241719">
            <w:pPr>
              <w:spacing w:before="120"/>
              <w:jc w:val="left"/>
              <w:rPr>
                <w:sz w:val="22"/>
                <w:szCs w:val="22"/>
              </w:rPr>
            </w:pPr>
            <w:proofErr w:type="spellStart"/>
            <w:r w:rsidRPr="00813ABF">
              <w:rPr>
                <w:sz w:val="22"/>
                <w:szCs w:val="22"/>
              </w:rPr>
              <w:t>Preimplantač</w:t>
            </w:r>
            <w:r w:rsidR="002B02EA" w:rsidRPr="00813ABF">
              <w:rPr>
                <w:sz w:val="22"/>
                <w:szCs w:val="22"/>
              </w:rPr>
              <w:t>ní</w:t>
            </w:r>
            <w:proofErr w:type="spellEnd"/>
            <w:r w:rsidR="002B02EA" w:rsidRPr="00813ABF">
              <w:rPr>
                <w:sz w:val="22"/>
                <w:szCs w:val="22"/>
              </w:rPr>
              <w:t xml:space="preserve"> genetické testování variant </w:t>
            </w:r>
            <w:proofErr w:type="spellStart"/>
            <w:r w:rsidR="002B02EA" w:rsidRPr="00813ABF">
              <w:rPr>
                <w:sz w:val="22"/>
                <w:szCs w:val="22"/>
              </w:rPr>
              <w:t>g</w:t>
            </w:r>
            <w:r w:rsidR="00A14194" w:rsidRPr="00813ABF">
              <w:rPr>
                <w:sz w:val="22"/>
                <w:szCs w:val="22"/>
              </w:rPr>
              <w:t>erminálního</w:t>
            </w:r>
            <w:proofErr w:type="spellEnd"/>
            <w:r w:rsidR="00A14194" w:rsidRPr="00813ABF">
              <w:rPr>
                <w:sz w:val="22"/>
                <w:szCs w:val="22"/>
              </w:rPr>
              <w:t xml:space="preserve"> genomu (PGT</w:t>
            </w:r>
            <w:r w:rsidRPr="00813ABF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252A61" w:rsidRPr="00813ABF" w:rsidRDefault="00252A61" w:rsidP="00252A61">
            <w:pPr>
              <w:pStyle w:val="Default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 xml:space="preserve">PCR s fragmentační analýzou </w:t>
            </w:r>
          </w:p>
          <w:p w:rsidR="009D5D90" w:rsidRPr="00813ABF" w:rsidRDefault="009D5D90" w:rsidP="00241719">
            <w:pPr>
              <w:spacing w:before="120"/>
              <w:jc w:val="left"/>
              <w:rPr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</w:tcPr>
          <w:p w:rsidR="009D5D90" w:rsidRPr="00813ABF" w:rsidRDefault="009D5D90" w:rsidP="002B3C25">
            <w:pPr>
              <w:spacing w:after="4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3-SOP-GL-46, verze 2</w:t>
            </w:r>
          </w:p>
          <w:p w:rsidR="00E929B5" w:rsidRPr="00813ABF" w:rsidRDefault="009D5D90" w:rsidP="002B3C25">
            <w:pPr>
              <w:spacing w:after="4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 xml:space="preserve">PCR </w:t>
            </w:r>
            <w:proofErr w:type="spellStart"/>
            <w:r w:rsidRPr="00813ABF">
              <w:rPr>
                <w:sz w:val="22"/>
                <w:szCs w:val="22"/>
              </w:rPr>
              <w:t>termocykler</w:t>
            </w:r>
            <w:proofErr w:type="spellEnd"/>
            <w:r w:rsidRPr="00813ABF">
              <w:rPr>
                <w:sz w:val="22"/>
                <w:szCs w:val="22"/>
              </w:rPr>
              <w:t xml:space="preserve">: </w:t>
            </w:r>
          </w:p>
          <w:p w:rsidR="002B3C25" w:rsidRPr="00813ABF" w:rsidRDefault="009D5D90" w:rsidP="002B3C25">
            <w:pPr>
              <w:spacing w:after="40"/>
              <w:jc w:val="left"/>
              <w:rPr>
                <w:sz w:val="22"/>
                <w:szCs w:val="22"/>
              </w:rPr>
            </w:pPr>
            <w:proofErr w:type="spellStart"/>
            <w:r w:rsidRPr="00813ABF">
              <w:rPr>
                <w:sz w:val="22"/>
                <w:szCs w:val="22"/>
              </w:rPr>
              <w:t>LabC</w:t>
            </w:r>
            <w:r w:rsidR="00E929B5" w:rsidRPr="00813ABF">
              <w:rPr>
                <w:sz w:val="22"/>
                <w:szCs w:val="22"/>
              </w:rPr>
              <w:t>ycler</w:t>
            </w:r>
            <w:proofErr w:type="spellEnd"/>
            <w:r w:rsidR="00E929B5" w:rsidRPr="00813ABF">
              <w:rPr>
                <w:sz w:val="22"/>
                <w:szCs w:val="22"/>
              </w:rPr>
              <w:t xml:space="preserve"> 48s Gradient (</w:t>
            </w:r>
            <w:proofErr w:type="spellStart"/>
            <w:r w:rsidR="00E929B5" w:rsidRPr="00813ABF">
              <w:rPr>
                <w:sz w:val="22"/>
                <w:szCs w:val="22"/>
              </w:rPr>
              <w:t>Sensoquest</w:t>
            </w:r>
            <w:proofErr w:type="spellEnd"/>
            <w:r w:rsidR="00E929B5" w:rsidRPr="00813ABF">
              <w:rPr>
                <w:sz w:val="22"/>
                <w:szCs w:val="22"/>
              </w:rPr>
              <w:t>);</w:t>
            </w:r>
          </w:p>
          <w:p w:rsidR="009D5D90" w:rsidRPr="00813ABF" w:rsidRDefault="009D5D90" w:rsidP="002B3C25">
            <w:pPr>
              <w:spacing w:after="40"/>
              <w:jc w:val="left"/>
              <w:rPr>
                <w:sz w:val="22"/>
                <w:szCs w:val="22"/>
              </w:rPr>
            </w:pPr>
            <w:proofErr w:type="spellStart"/>
            <w:r w:rsidRPr="00813ABF">
              <w:rPr>
                <w:sz w:val="22"/>
                <w:szCs w:val="22"/>
              </w:rPr>
              <w:t>FlexCycler</w:t>
            </w:r>
            <w:proofErr w:type="spellEnd"/>
            <w:r w:rsidRPr="00813ABF">
              <w:rPr>
                <w:sz w:val="22"/>
                <w:szCs w:val="22"/>
              </w:rPr>
              <w:t xml:space="preserve"> 2 Base Unit (</w:t>
            </w:r>
            <w:proofErr w:type="spellStart"/>
            <w:r w:rsidRPr="00813ABF">
              <w:rPr>
                <w:sz w:val="22"/>
                <w:szCs w:val="22"/>
              </w:rPr>
              <w:t>Biometra</w:t>
            </w:r>
            <w:proofErr w:type="spellEnd"/>
            <w:r w:rsidRPr="00813ABF">
              <w:rPr>
                <w:sz w:val="22"/>
                <w:szCs w:val="22"/>
              </w:rPr>
              <w:t>)</w:t>
            </w:r>
            <w:r w:rsidR="00E929B5" w:rsidRPr="00813ABF">
              <w:rPr>
                <w:sz w:val="22"/>
                <w:szCs w:val="22"/>
              </w:rPr>
              <w:t>;</w:t>
            </w:r>
          </w:p>
          <w:p w:rsidR="009D5D90" w:rsidRPr="00813ABF" w:rsidRDefault="009D5D90" w:rsidP="002B3C25">
            <w:pPr>
              <w:spacing w:after="4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ABI 3130 (</w:t>
            </w:r>
            <w:proofErr w:type="spellStart"/>
            <w:r w:rsidRPr="00813ABF">
              <w:rPr>
                <w:sz w:val="22"/>
                <w:szCs w:val="22"/>
              </w:rPr>
              <w:t>Applied</w:t>
            </w:r>
            <w:proofErr w:type="spellEnd"/>
            <w:r w:rsidRPr="00813ABF">
              <w:rPr>
                <w:sz w:val="22"/>
                <w:szCs w:val="22"/>
              </w:rPr>
              <w:t xml:space="preserve"> </w:t>
            </w:r>
            <w:proofErr w:type="spellStart"/>
            <w:r w:rsidRPr="00813ABF">
              <w:rPr>
                <w:sz w:val="22"/>
                <w:szCs w:val="22"/>
              </w:rPr>
              <w:t>Biosystems</w:t>
            </w:r>
            <w:proofErr w:type="spellEnd"/>
            <w:r w:rsidRPr="00813ABF">
              <w:rPr>
                <w:sz w:val="22"/>
                <w:szCs w:val="22"/>
              </w:rPr>
              <w:t>)</w:t>
            </w:r>
            <w:r w:rsidR="00420FB0" w:rsidRPr="00813ABF">
              <w:rPr>
                <w:sz w:val="22"/>
                <w:szCs w:val="22"/>
              </w:rPr>
              <w:t>;</w:t>
            </w:r>
          </w:p>
          <w:p w:rsidR="00420FB0" w:rsidRPr="00813ABF" w:rsidRDefault="00420FB0" w:rsidP="002B3C25">
            <w:pPr>
              <w:spacing w:after="4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 xml:space="preserve">Gene </w:t>
            </w:r>
            <w:proofErr w:type="spellStart"/>
            <w:r w:rsidRPr="00813ABF">
              <w:rPr>
                <w:sz w:val="22"/>
                <w:szCs w:val="22"/>
              </w:rPr>
              <w:t>Mapper</w:t>
            </w:r>
            <w:proofErr w:type="spellEnd"/>
            <w:r w:rsidRPr="00813ABF">
              <w:rPr>
                <w:sz w:val="22"/>
                <w:szCs w:val="22"/>
              </w:rPr>
              <w:t xml:space="preserve"> Software </w:t>
            </w:r>
            <w:proofErr w:type="spellStart"/>
            <w:r w:rsidRPr="00813ABF">
              <w:rPr>
                <w:sz w:val="22"/>
                <w:szCs w:val="22"/>
              </w:rPr>
              <w:t>Version</w:t>
            </w:r>
            <w:proofErr w:type="spellEnd"/>
            <w:r w:rsidRPr="00813ABF">
              <w:rPr>
                <w:sz w:val="22"/>
                <w:szCs w:val="22"/>
              </w:rPr>
              <w:t xml:space="preserve"> 4.0</w:t>
            </w:r>
          </w:p>
        </w:tc>
        <w:tc>
          <w:tcPr>
            <w:tcW w:w="1985" w:type="dxa"/>
          </w:tcPr>
          <w:p w:rsidR="009D5D90" w:rsidRPr="00813ABF" w:rsidRDefault="00DF0FC9" w:rsidP="002975DF">
            <w:pPr>
              <w:spacing w:after="40"/>
              <w:jc w:val="left"/>
              <w:rPr>
                <w:sz w:val="22"/>
                <w:szCs w:val="22"/>
              </w:rPr>
            </w:pPr>
            <w:proofErr w:type="spellStart"/>
            <w:r w:rsidRPr="00813ABF">
              <w:rPr>
                <w:sz w:val="22"/>
                <w:szCs w:val="22"/>
              </w:rPr>
              <w:t>T</w:t>
            </w:r>
            <w:r w:rsidR="00D03991" w:rsidRPr="00813ABF">
              <w:rPr>
                <w:sz w:val="22"/>
                <w:szCs w:val="22"/>
              </w:rPr>
              <w:t>rofe</w:t>
            </w:r>
            <w:r w:rsidRPr="00813ABF">
              <w:rPr>
                <w:sz w:val="22"/>
                <w:szCs w:val="22"/>
              </w:rPr>
              <w:t>ktoderm</w:t>
            </w:r>
            <w:proofErr w:type="spellEnd"/>
            <w:r w:rsidR="002975DF" w:rsidRPr="00813ABF">
              <w:rPr>
                <w:sz w:val="22"/>
                <w:szCs w:val="22"/>
              </w:rPr>
              <w:t xml:space="preserve">, periferní krev, bukální stěr a </w:t>
            </w:r>
            <w:r w:rsidR="00437700" w:rsidRPr="00813ABF">
              <w:rPr>
                <w:sz w:val="22"/>
                <w:szCs w:val="22"/>
              </w:rPr>
              <w:t>DNA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9D5D90" w:rsidRPr="00813ABF" w:rsidRDefault="009D5D90" w:rsidP="00A14194">
            <w:pPr>
              <w:spacing w:before="12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A, B, C, D</w:t>
            </w:r>
          </w:p>
        </w:tc>
      </w:tr>
      <w:tr w:rsidR="009D5D90" w:rsidTr="00813ABF">
        <w:tc>
          <w:tcPr>
            <w:tcW w:w="832" w:type="dxa"/>
            <w:tcBorders>
              <w:left w:val="double" w:sz="4" w:space="0" w:color="auto"/>
            </w:tcBorders>
            <w:vAlign w:val="center"/>
          </w:tcPr>
          <w:p w:rsidR="009D5D90" w:rsidRDefault="009D5D90" w:rsidP="00241719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410" w:type="dxa"/>
          </w:tcPr>
          <w:p w:rsidR="009D5D90" w:rsidRPr="00813ABF" w:rsidRDefault="009D5D90" w:rsidP="00241719">
            <w:pPr>
              <w:spacing w:before="12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 xml:space="preserve">Vyšetření variant </w:t>
            </w:r>
            <w:proofErr w:type="spellStart"/>
            <w:r w:rsidRPr="00813ABF">
              <w:rPr>
                <w:sz w:val="22"/>
                <w:szCs w:val="22"/>
              </w:rPr>
              <w:t>germinálního</w:t>
            </w:r>
            <w:proofErr w:type="spellEnd"/>
            <w:r w:rsidRPr="00813ABF">
              <w:rPr>
                <w:sz w:val="22"/>
                <w:szCs w:val="22"/>
              </w:rPr>
              <w:t xml:space="preserve"> genomu</w:t>
            </w:r>
          </w:p>
        </w:tc>
        <w:tc>
          <w:tcPr>
            <w:tcW w:w="1701" w:type="dxa"/>
          </w:tcPr>
          <w:p w:rsidR="009D5D90" w:rsidRPr="00813ABF" w:rsidRDefault="009D5D90" w:rsidP="00241719">
            <w:pPr>
              <w:spacing w:before="12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NGS</w:t>
            </w:r>
            <w:r w:rsidR="002B11B1" w:rsidRPr="00813ABF">
              <w:rPr>
                <w:sz w:val="22"/>
                <w:szCs w:val="22"/>
              </w:rPr>
              <w:t>-MPS</w:t>
            </w:r>
          </w:p>
        </w:tc>
        <w:tc>
          <w:tcPr>
            <w:tcW w:w="2693" w:type="dxa"/>
          </w:tcPr>
          <w:p w:rsidR="009D5D90" w:rsidRPr="00813ABF" w:rsidRDefault="009D5D90" w:rsidP="002B11B1">
            <w:pPr>
              <w:spacing w:after="4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3-SOP-GL-43, verze 7</w:t>
            </w:r>
          </w:p>
          <w:p w:rsidR="009D5D90" w:rsidRPr="00813ABF" w:rsidRDefault="009D5D90" w:rsidP="002B11B1">
            <w:pPr>
              <w:spacing w:after="4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 xml:space="preserve">Komerční </w:t>
            </w:r>
            <w:proofErr w:type="spellStart"/>
            <w:r w:rsidRPr="00813ABF">
              <w:rPr>
                <w:sz w:val="22"/>
                <w:szCs w:val="22"/>
              </w:rPr>
              <w:t>Custom</w:t>
            </w:r>
            <w:proofErr w:type="spellEnd"/>
            <w:r w:rsidRPr="00813ABF">
              <w:rPr>
                <w:sz w:val="22"/>
                <w:szCs w:val="22"/>
              </w:rPr>
              <w:t xml:space="preserve"> panel Tier2 </w:t>
            </w:r>
            <w:proofErr w:type="spellStart"/>
            <w:r w:rsidRPr="00813ABF">
              <w:rPr>
                <w:sz w:val="22"/>
                <w:szCs w:val="22"/>
              </w:rPr>
              <w:t>SureSelect</w:t>
            </w:r>
            <w:proofErr w:type="spellEnd"/>
            <w:r w:rsidRPr="00813ABF">
              <w:rPr>
                <w:sz w:val="22"/>
                <w:szCs w:val="22"/>
              </w:rPr>
              <w:t xml:space="preserve"> (</w:t>
            </w:r>
            <w:proofErr w:type="spellStart"/>
            <w:r w:rsidRPr="00813ABF">
              <w:rPr>
                <w:sz w:val="22"/>
                <w:szCs w:val="22"/>
              </w:rPr>
              <w:t>Agilent</w:t>
            </w:r>
            <w:proofErr w:type="spellEnd"/>
            <w:r w:rsidRPr="00813ABF">
              <w:rPr>
                <w:sz w:val="22"/>
                <w:szCs w:val="22"/>
              </w:rPr>
              <w:t>)</w:t>
            </w:r>
            <w:r w:rsidR="00E929B5" w:rsidRPr="00813ABF">
              <w:rPr>
                <w:sz w:val="22"/>
                <w:szCs w:val="22"/>
              </w:rPr>
              <w:t>;</w:t>
            </w:r>
          </w:p>
          <w:p w:rsidR="009D5D90" w:rsidRPr="00813ABF" w:rsidRDefault="009D5D90" w:rsidP="002B11B1">
            <w:pPr>
              <w:jc w:val="left"/>
              <w:rPr>
                <w:sz w:val="22"/>
                <w:szCs w:val="22"/>
              </w:rPr>
            </w:pPr>
            <w:proofErr w:type="spellStart"/>
            <w:r w:rsidRPr="00813ABF">
              <w:rPr>
                <w:sz w:val="22"/>
                <w:szCs w:val="22"/>
              </w:rPr>
              <w:t>Veriti</w:t>
            </w:r>
            <w:proofErr w:type="spellEnd"/>
            <w:r w:rsidRPr="00813ABF">
              <w:rPr>
                <w:sz w:val="22"/>
                <w:szCs w:val="22"/>
              </w:rPr>
              <w:t xml:space="preserve"> (</w:t>
            </w:r>
            <w:proofErr w:type="spellStart"/>
            <w:r w:rsidRPr="00813ABF">
              <w:rPr>
                <w:sz w:val="22"/>
                <w:szCs w:val="22"/>
              </w:rPr>
              <w:t>Applied</w:t>
            </w:r>
            <w:proofErr w:type="spellEnd"/>
            <w:r w:rsidRPr="00813ABF">
              <w:rPr>
                <w:sz w:val="22"/>
                <w:szCs w:val="22"/>
              </w:rPr>
              <w:t xml:space="preserve"> </w:t>
            </w:r>
            <w:proofErr w:type="spellStart"/>
            <w:r w:rsidRPr="00813ABF">
              <w:rPr>
                <w:sz w:val="22"/>
                <w:szCs w:val="22"/>
              </w:rPr>
              <w:t>Biosystems</w:t>
            </w:r>
            <w:proofErr w:type="spellEnd"/>
            <w:r w:rsidR="00E929B5" w:rsidRPr="00813ABF">
              <w:rPr>
                <w:sz w:val="22"/>
                <w:szCs w:val="22"/>
              </w:rPr>
              <w:t>);</w:t>
            </w:r>
            <w:r w:rsidRPr="00813ABF">
              <w:rPr>
                <w:sz w:val="22"/>
                <w:szCs w:val="22"/>
              </w:rPr>
              <w:t xml:space="preserve"> </w:t>
            </w:r>
            <w:proofErr w:type="spellStart"/>
            <w:r w:rsidRPr="00813ABF">
              <w:rPr>
                <w:sz w:val="22"/>
                <w:szCs w:val="22"/>
              </w:rPr>
              <w:t>MiSeq</w:t>
            </w:r>
            <w:proofErr w:type="spellEnd"/>
            <w:r w:rsidRPr="00813ABF">
              <w:rPr>
                <w:sz w:val="22"/>
                <w:szCs w:val="22"/>
              </w:rPr>
              <w:t xml:space="preserve"> (</w:t>
            </w:r>
            <w:proofErr w:type="spellStart"/>
            <w:r w:rsidRPr="00813ABF">
              <w:rPr>
                <w:sz w:val="22"/>
                <w:szCs w:val="22"/>
              </w:rPr>
              <w:t>Illumina</w:t>
            </w:r>
            <w:proofErr w:type="spellEnd"/>
            <w:r w:rsidRPr="00813ABF">
              <w:rPr>
                <w:sz w:val="22"/>
                <w:szCs w:val="22"/>
              </w:rPr>
              <w:t>)</w:t>
            </w:r>
            <w:r w:rsidR="00E929B5" w:rsidRPr="00813ABF">
              <w:rPr>
                <w:sz w:val="22"/>
                <w:szCs w:val="22"/>
              </w:rPr>
              <w:t>;</w:t>
            </w:r>
          </w:p>
        </w:tc>
        <w:tc>
          <w:tcPr>
            <w:tcW w:w="1985" w:type="dxa"/>
          </w:tcPr>
          <w:p w:rsidR="009D5D90" w:rsidRPr="00813ABF" w:rsidRDefault="002975DF" w:rsidP="00241719">
            <w:pPr>
              <w:spacing w:after="4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Periferní a fetální krev, bukální stěr plodová voda, choriové klky, potracená tkáň a DNA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9D5D90" w:rsidRPr="00813ABF" w:rsidRDefault="009D5D90" w:rsidP="00A14194">
            <w:pPr>
              <w:spacing w:before="12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A, B, C, D</w:t>
            </w:r>
          </w:p>
        </w:tc>
      </w:tr>
      <w:tr w:rsidR="009D5D90" w:rsidTr="00813ABF">
        <w:tc>
          <w:tcPr>
            <w:tcW w:w="832" w:type="dxa"/>
            <w:tcBorders>
              <w:left w:val="double" w:sz="4" w:space="0" w:color="auto"/>
            </w:tcBorders>
            <w:vAlign w:val="center"/>
          </w:tcPr>
          <w:p w:rsidR="009D5D90" w:rsidRDefault="009D5D90" w:rsidP="00241719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2410" w:type="dxa"/>
          </w:tcPr>
          <w:p w:rsidR="009D5D90" w:rsidRPr="00813ABF" w:rsidRDefault="009D5D90" w:rsidP="00241719">
            <w:pPr>
              <w:spacing w:before="12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 xml:space="preserve">Vyšetření variant </w:t>
            </w:r>
            <w:proofErr w:type="spellStart"/>
            <w:r w:rsidRPr="00813ABF">
              <w:rPr>
                <w:sz w:val="22"/>
                <w:szCs w:val="22"/>
              </w:rPr>
              <w:t>germinálního</w:t>
            </w:r>
            <w:proofErr w:type="spellEnd"/>
            <w:r w:rsidRPr="00813ABF">
              <w:rPr>
                <w:sz w:val="22"/>
                <w:szCs w:val="22"/>
              </w:rPr>
              <w:t xml:space="preserve"> genomu</w:t>
            </w:r>
          </w:p>
        </w:tc>
        <w:tc>
          <w:tcPr>
            <w:tcW w:w="1701" w:type="dxa"/>
          </w:tcPr>
          <w:p w:rsidR="009D5D90" w:rsidRPr="00813ABF" w:rsidRDefault="009D5D90" w:rsidP="00241719">
            <w:pPr>
              <w:spacing w:before="12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MLPA</w:t>
            </w:r>
          </w:p>
        </w:tc>
        <w:tc>
          <w:tcPr>
            <w:tcW w:w="2693" w:type="dxa"/>
          </w:tcPr>
          <w:p w:rsidR="009D5D90" w:rsidRPr="00813ABF" w:rsidRDefault="009D5D90" w:rsidP="002B11B1">
            <w:pPr>
              <w:spacing w:after="4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3-SOP-GL-44, verze 3</w:t>
            </w:r>
            <w:r w:rsidR="00E929B5" w:rsidRPr="00813ABF">
              <w:rPr>
                <w:sz w:val="22"/>
                <w:szCs w:val="22"/>
              </w:rPr>
              <w:t>;</w:t>
            </w:r>
          </w:p>
          <w:p w:rsidR="009D5D90" w:rsidRPr="00813ABF" w:rsidRDefault="009D5D90" w:rsidP="002B11B1">
            <w:pPr>
              <w:spacing w:after="4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Obecný protokol MLPA pro detekci a kvantifikaci D</w:t>
            </w:r>
            <w:r w:rsidR="001B2D37" w:rsidRPr="00813ABF">
              <w:rPr>
                <w:sz w:val="22"/>
                <w:szCs w:val="22"/>
              </w:rPr>
              <w:t xml:space="preserve">NA sekvencí, MDP verze-008.CS2, </w:t>
            </w:r>
            <w:r w:rsidR="00183975" w:rsidRPr="00813ABF">
              <w:rPr>
                <w:sz w:val="22"/>
                <w:szCs w:val="22"/>
              </w:rPr>
              <w:t>v</w:t>
            </w:r>
            <w:r w:rsidRPr="00813ABF">
              <w:rPr>
                <w:sz w:val="22"/>
                <w:szCs w:val="22"/>
              </w:rPr>
              <w:t xml:space="preserve">ydáno 6.května 2022 (MRC </w:t>
            </w:r>
            <w:proofErr w:type="spellStart"/>
            <w:r w:rsidRPr="00813ABF">
              <w:rPr>
                <w:sz w:val="22"/>
                <w:szCs w:val="22"/>
              </w:rPr>
              <w:t>Holland</w:t>
            </w:r>
            <w:proofErr w:type="spellEnd"/>
            <w:r w:rsidRPr="00813ABF">
              <w:rPr>
                <w:sz w:val="22"/>
                <w:szCs w:val="22"/>
              </w:rPr>
              <w:t>)</w:t>
            </w:r>
            <w:r w:rsidR="00E929B5" w:rsidRPr="00813ABF">
              <w:rPr>
                <w:sz w:val="22"/>
                <w:szCs w:val="22"/>
              </w:rPr>
              <w:t>;</w:t>
            </w:r>
          </w:p>
          <w:p w:rsidR="009D5D90" w:rsidRPr="00813ABF" w:rsidRDefault="009D5D90" w:rsidP="002B11B1">
            <w:pPr>
              <w:spacing w:after="4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 xml:space="preserve">Návody k SALSA MLPA </w:t>
            </w:r>
            <w:proofErr w:type="spellStart"/>
            <w:r w:rsidRPr="00813ABF">
              <w:rPr>
                <w:sz w:val="22"/>
                <w:szCs w:val="22"/>
              </w:rPr>
              <w:t>kitům</w:t>
            </w:r>
            <w:proofErr w:type="spellEnd"/>
            <w:r w:rsidRPr="00813ABF">
              <w:rPr>
                <w:sz w:val="22"/>
                <w:szCs w:val="22"/>
              </w:rPr>
              <w:t xml:space="preserve"> specifickým pro vyšetřovaný gen: </w:t>
            </w:r>
          </w:p>
          <w:p w:rsidR="009D5D90" w:rsidRPr="00813ABF" w:rsidRDefault="009D5D90" w:rsidP="002B11B1">
            <w:pPr>
              <w:spacing w:after="4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 xml:space="preserve">SALSA MLPA </w:t>
            </w:r>
            <w:proofErr w:type="spellStart"/>
            <w:r w:rsidRPr="00813ABF">
              <w:rPr>
                <w:sz w:val="22"/>
                <w:szCs w:val="22"/>
              </w:rPr>
              <w:t>Probemix</w:t>
            </w:r>
            <w:proofErr w:type="spellEnd"/>
            <w:r w:rsidRPr="00813ABF">
              <w:rPr>
                <w:sz w:val="22"/>
                <w:szCs w:val="22"/>
              </w:rPr>
              <w:t xml:space="preserve"> P060-B2 SMA </w:t>
            </w:r>
            <w:proofErr w:type="spellStart"/>
            <w:r w:rsidRPr="00813ABF">
              <w:rPr>
                <w:sz w:val="22"/>
                <w:szCs w:val="22"/>
              </w:rPr>
              <w:t>Carrier</w:t>
            </w:r>
            <w:proofErr w:type="spellEnd"/>
            <w:r w:rsidRPr="00813ABF">
              <w:rPr>
                <w:sz w:val="22"/>
                <w:szCs w:val="22"/>
              </w:rPr>
              <w:t xml:space="preserve"> </w:t>
            </w:r>
            <w:proofErr w:type="spellStart"/>
            <w:r w:rsidRPr="00813ABF">
              <w:rPr>
                <w:sz w:val="22"/>
                <w:szCs w:val="22"/>
              </w:rPr>
              <w:t>version</w:t>
            </w:r>
            <w:proofErr w:type="spellEnd"/>
            <w:r w:rsidRPr="00813ABF">
              <w:rPr>
                <w:sz w:val="22"/>
                <w:szCs w:val="22"/>
              </w:rPr>
              <w:t xml:space="preserve"> B2-10, 11.12.2023</w:t>
            </w:r>
            <w:r w:rsidR="00E929B5" w:rsidRPr="00813ABF">
              <w:rPr>
                <w:sz w:val="22"/>
                <w:szCs w:val="22"/>
              </w:rPr>
              <w:t>;</w:t>
            </w:r>
          </w:p>
          <w:p w:rsidR="009D5D90" w:rsidRPr="00813ABF" w:rsidRDefault="009D5D90" w:rsidP="002B11B1">
            <w:pPr>
              <w:spacing w:after="4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 xml:space="preserve">SALSA MLPA </w:t>
            </w:r>
            <w:proofErr w:type="spellStart"/>
            <w:r w:rsidRPr="00813ABF">
              <w:rPr>
                <w:sz w:val="22"/>
                <w:szCs w:val="22"/>
              </w:rPr>
              <w:t>Probemix</w:t>
            </w:r>
            <w:proofErr w:type="spellEnd"/>
            <w:r w:rsidRPr="00813ABF">
              <w:rPr>
                <w:sz w:val="22"/>
                <w:szCs w:val="22"/>
              </w:rPr>
              <w:t xml:space="preserve"> P045-D1 BRCA2/CHEK2 </w:t>
            </w:r>
            <w:proofErr w:type="spellStart"/>
            <w:r w:rsidRPr="00813ABF">
              <w:rPr>
                <w:sz w:val="22"/>
                <w:szCs w:val="22"/>
              </w:rPr>
              <w:t>version</w:t>
            </w:r>
            <w:proofErr w:type="spellEnd"/>
            <w:r w:rsidRPr="00813ABF">
              <w:rPr>
                <w:sz w:val="22"/>
                <w:szCs w:val="22"/>
              </w:rPr>
              <w:t xml:space="preserve"> D1-05, 8.6.2023</w:t>
            </w:r>
          </w:p>
          <w:p w:rsidR="00E929B5" w:rsidRPr="00813ABF" w:rsidRDefault="009D5D90" w:rsidP="002B11B1">
            <w:pPr>
              <w:spacing w:after="4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 xml:space="preserve">PCR </w:t>
            </w:r>
            <w:proofErr w:type="spellStart"/>
            <w:r w:rsidRPr="00813ABF">
              <w:rPr>
                <w:sz w:val="22"/>
                <w:szCs w:val="22"/>
              </w:rPr>
              <w:t>termocykler</w:t>
            </w:r>
            <w:proofErr w:type="spellEnd"/>
            <w:r w:rsidRPr="00813ABF">
              <w:rPr>
                <w:sz w:val="22"/>
                <w:szCs w:val="22"/>
              </w:rPr>
              <w:t xml:space="preserve">: </w:t>
            </w:r>
          </w:p>
          <w:p w:rsidR="001B2D37" w:rsidRPr="00813ABF" w:rsidRDefault="009D5D90" w:rsidP="002B11B1">
            <w:pPr>
              <w:spacing w:after="40"/>
              <w:jc w:val="left"/>
              <w:rPr>
                <w:sz w:val="22"/>
                <w:szCs w:val="22"/>
              </w:rPr>
            </w:pPr>
            <w:proofErr w:type="spellStart"/>
            <w:r w:rsidRPr="00813ABF">
              <w:rPr>
                <w:sz w:val="22"/>
                <w:szCs w:val="22"/>
              </w:rPr>
              <w:t>LabC</w:t>
            </w:r>
            <w:r w:rsidR="001B2D37" w:rsidRPr="00813ABF">
              <w:rPr>
                <w:sz w:val="22"/>
                <w:szCs w:val="22"/>
              </w:rPr>
              <w:t>ycler</w:t>
            </w:r>
            <w:proofErr w:type="spellEnd"/>
            <w:r w:rsidR="001B2D37" w:rsidRPr="00813ABF">
              <w:rPr>
                <w:sz w:val="22"/>
                <w:szCs w:val="22"/>
              </w:rPr>
              <w:t xml:space="preserve"> 48s Gradient (</w:t>
            </w:r>
            <w:proofErr w:type="spellStart"/>
            <w:r w:rsidR="001B2D37" w:rsidRPr="00813ABF">
              <w:rPr>
                <w:sz w:val="22"/>
                <w:szCs w:val="22"/>
              </w:rPr>
              <w:t>Sensoquest</w:t>
            </w:r>
            <w:proofErr w:type="spellEnd"/>
            <w:r w:rsidR="001B2D37" w:rsidRPr="00813ABF">
              <w:rPr>
                <w:sz w:val="22"/>
                <w:szCs w:val="22"/>
              </w:rPr>
              <w:t>);</w:t>
            </w:r>
          </w:p>
          <w:p w:rsidR="009D5D90" w:rsidRPr="00813ABF" w:rsidRDefault="009D5D90" w:rsidP="002B11B1">
            <w:pPr>
              <w:spacing w:after="40"/>
              <w:jc w:val="left"/>
              <w:rPr>
                <w:sz w:val="22"/>
                <w:szCs w:val="22"/>
              </w:rPr>
            </w:pPr>
            <w:proofErr w:type="spellStart"/>
            <w:r w:rsidRPr="00813ABF">
              <w:rPr>
                <w:sz w:val="22"/>
                <w:szCs w:val="22"/>
              </w:rPr>
              <w:t>FlexCycler</w:t>
            </w:r>
            <w:proofErr w:type="spellEnd"/>
            <w:r w:rsidRPr="00813ABF">
              <w:rPr>
                <w:sz w:val="22"/>
                <w:szCs w:val="22"/>
              </w:rPr>
              <w:t xml:space="preserve"> 2 Base Unit (</w:t>
            </w:r>
            <w:proofErr w:type="spellStart"/>
            <w:r w:rsidRPr="00813ABF">
              <w:rPr>
                <w:sz w:val="22"/>
                <w:szCs w:val="22"/>
              </w:rPr>
              <w:t>Biometra</w:t>
            </w:r>
            <w:proofErr w:type="spellEnd"/>
            <w:r w:rsidRPr="00813ABF">
              <w:rPr>
                <w:sz w:val="22"/>
                <w:szCs w:val="22"/>
              </w:rPr>
              <w:t>)</w:t>
            </w:r>
            <w:r w:rsidR="00E929B5" w:rsidRPr="00813ABF">
              <w:rPr>
                <w:sz w:val="22"/>
                <w:szCs w:val="22"/>
              </w:rPr>
              <w:t>;</w:t>
            </w:r>
          </w:p>
          <w:p w:rsidR="009D5D90" w:rsidRPr="00813ABF" w:rsidRDefault="009D5D90" w:rsidP="002B11B1">
            <w:pPr>
              <w:spacing w:after="4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ABI 3130 (</w:t>
            </w:r>
            <w:proofErr w:type="spellStart"/>
            <w:r w:rsidRPr="00813ABF">
              <w:rPr>
                <w:sz w:val="22"/>
                <w:szCs w:val="22"/>
              </w:rPr>
              <w:t>Applied</w:t>
            </w:r>
            <w:proofErr w:type="spellEnd"/>
            <w:r w:rsidRPr="00813ABF">
              <w:rPr>
                <w:sz w:val="22"/>
                <w:szCs w:val="22"/>
              </w:rPr>
              <w:t xml:space="preserve"> </w:t>
            </w:r>
            <w:proofErr w:type="spellStart"/>
            <w:r w:rsidRPr="00813ABF">
              <w:rPr>
                <w:sz w:val="22"/>
                <w:szCs w:val="22"/>
              </w:rPr>
              <w:t>Biosystems</w:t>
            </w:r>
            <w:proofErr w:type="spellEnd"/>
            <w:r w:rsidRPr="00813ABF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</w:tcPr>
          <w:p w:rsidR="009D5D90" w:rsidRPr="00813ABF" w:rsidRDefault="002975DF" w:rsidP="00241719">
            <w:pPr>
              <w:spacing w:after="4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Periferní a fetální krev, bukální stěr plodová voda, choriové klky, potracená tkáň a DNA</w:t>
            </w:r>
          </w:p>
        </w:tc>
        <w:tc>
          <w:tcPr>
            <w:tcW w:w="992" w:type="dxa"/>
            <w:tcBorders>
              <w:right w:val="double" w:sz="4" w:space="0" w:color="auto"/>
            </w:tcBorders>
          </w:tcPr>
          <w:p w:rsidR="009D5D90" w:rsidRPr="00813ABF" w:rsidRDefault="009D5D90" w:rsidP="00A14194">
            <w:pPr>
              <w:spacing w:before="12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A, B, C, D</w:t>
            </w:r>
          </w:p>
        </w:tc>
      </w:tr>
      <w:tr w:rsidR="009D5D90" w:rsidTr="00813ABF">
        <w:tc>
          <w:tcPr>
            <w:tcW w:w="832" w:type="dxa"/>
            <w:tcBorders>
              <w:left w:val="double" w:sz="4" w:space="0" w:color="auto"/>
              <w:bottom w:val="double" w:sz="4" w:space="0" w:color="auto"/>
            </w:tcBorders>
          </w:tcPr>
          <w:p w:rsidR="009D5D90" w:rsidRPr="00F55F2A" w:rsidRDefault="009D5D90" w:rsidP="009D5D90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9D5D90" w:rsidRPr="00813ABF" w:rsidRDefault="009D5D90" w:rsidP="009D5D90">
            <w:pPr>
              <w:spacing w:before="12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 xml:space="preserve">Vyšetření variant </w:t>
            </w:r>
            <w:proofErr w:type="spellStart"/>
            <w:r w:rsidRPr="00813ABF">
              <w:rPr>
                <w:sz w:val="22"/>
                <w:szCs w:val="22"/>
              </w:rPr>
              <w:t>germinálního</w:t>
            </w:r>
            <w:proofErr w:type="spellEnd"/>
            <w:r w:rsidRPr="00813ABF">
              <w:rPr>
                <w:sz w:val="22"/>
                <w:szCs w:val="22"/>
              </w:rPr>
              <w:t xml:space="preserve"> genomu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2B02EA" w:rsidRPr="00813ABF" w:rsidRDefault="002B02EA" w:rsidP="009D5D90">
            <w:pPr>
              <w:spacing w:before="12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 xml:space="preserve">Přímé </w:t>
            </w:r>
            <w:proofErr w:type="spellStart"/>
            <w:r w:rsidRPr="00813ABF">
              <w:rPr>
                <w:sz w:val="22"/>
                <w:szCs w:val="22"/>
              </w:rPr>
              <w:t>sekvenování</w:t>
            </w:r>
            <w:proofErr w:type="spellEnd"/>
          </w:p>
          <w:p w:rsidR="009D5D90" w:rsidRPr="00813ABF" w:rsidRDefault="009D5D90" w:rsidP="009D5D90">
            <w:pPr>
              <w:spacing w:before="12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 xml:space="preserve">(dle </w:t>
            </w:r>
            <w:proofErr w:type="spellStart"/>
            <w:r w:rsidRPr="00813ABF">
              <w:rPr>
                <w:sz w:val="22"/>
                <w:szCs w:val="22"/>
              </w:rPr>
              <w:t>Sangera</w:t>
            </w:r>
            <w:proofErr w:type="spellEnd"/>
            <w:r w:rsidRPr="00813ABF">
              <w:rPr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bottom w:val="double" w:sz="4" w:space="0" w:color="auto"/>
            </w:tcBorders>
          </w:tcPr>
          <w:p w:rsidR="009D5D90" w:rsidRPr="00813ABF" w:rsidRDefault="009D5D90" w:rsidP="002B11B1">
            <w:pPr>
              <w:spacing w:after="4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3-SOP-GL-48, verze 1</w:t>
            </w:r>
          </w:p>
          <w:p w:rsidR="00C219EA" w:rsidRPr="00813ABF" w:rsidRDefault="00C219EA" w:rsidP="002B11B1">
            <w:pPr>
              <w:spacing w:after="40"/>
              <w:jc w:val="left"/>
              <w:rPr>
                <w:sz w:val="22"/>
                <w:szCs w:val="22"/>
              </w:rPr>
            </w:pPr>
            <w:proofErr w:type="spellStart"/>
            <w:r w:rsidRPr="00813ABF">
              <w:rPr>
                <w:sz w:val="22"/>
                <w:szCs w:val="22"/>
              </w:rPr>
              <w:t>BigDye</w:t>
            </w:r>
            <w:proofErr w:type="spellEnd"/>
            <w:r w:rsidRPr="00813ABF">
              <w:rPr>
                <w:sz w:val="22"/>
                <w:szCs w:val="22"/>
              </w:rPr>
              <w:t xml:space="preserve">™ </w:t>
            </w:r>
            <w:proofErr w:type="spellStart"/>
            <w:r w:rsidRPr="00813ABF">
              <w:rPr>
                <w:sz w:val="22"/>
                <w:szCs w:val="22"/>
              </w:rPr>
              <w:t>Terminator</w:t>
            </w:r>
            <w:proofErr w:type="spellEnd"/>
            <w:r w:rsidRPr="00813ABF">
              <w:rPr>
                <w:sz w:val="22"/>
                <w:szCs w:val="22"/>
              </w:rPr>
              <w:t xml:space="preserve"> v1.1 </w:t>
            </w:r>
            <w:proofErr w:type="spellStart"/>
            <w:r w:rsidRPr="00813ABF">
              <w:rPr>
                <w:sz w:val="22"/>
                <w:szCs w:val="22"/>
              </w:rPr>
              <w:t>Cycle</w:t>
            </w:r>
            <w:proofErr w:type="spellEnd"/>
            <w:r w:rsidRPr="00813ABF">
              <w:rPr>
                <w:sz w:val="22"/>
                <w:szCs w:val="22"/>
              </w:rPr>
              <w:t xml:space="preserve"> </w:t>
            </w:r>
            <w:proofErr w:type="spellStart"/>
            <w:r w:rsidRPr="00813ABF">
              <w:rPr>
                <w:sz w:val="22"/>
                <w:szCs w:val="22"/>
              </w:rPr>
              <w:t>Sequencing</w:t>
            </w:r>
            <w:proofErr w:type="spellEnd"/>
            <w:r w:rsidRPr="00813ABF">
              <w:rPr>
                <w:sz w:val="22"/>
                <w:szCs w:val="22"/>
              </w:rPr>
              <w:t xml:space="preserve"> </w:t>
            </w:r>
            <w:proofErr w:type="spellStart"/>
            <w:r w:rsidRPr="00813ABF">
              <w:rPr>
                <w:sz w:val="22"/>
                <w:szCs w:val="22"/>
              </w:rPr>
              <w:t>Kit</w:t>
            </w:r>
            <w:proofErr w:type="spellEnd"/>
            <w:r w:rsidRPr="00813ABF">
              <w:rPr>
                <w:sz w:val="22"/>
                <w:szCs w:val="22"/>
              </w:rPr>
              <w:t>;</w:t>
            </w:r>
          </w:p>
          <w:p w:rsidR="00C219EA" w:rsidRPr="00813ABF" w:rsidRDefault="00C219EA" w:rsidP="002B11B1">
            <w:pPr>
              <w:spacing w:after="40"/>
              <w:jc w:val="left"/>
              <w:rPr>
                <w:sz w:val="22"/>
                <w:szCs w:val="22"/>
              </w:rPr>
            </w:pPr>
            <w:proofErr w:type="spellStart"/>
            <w:r w:rsidRPr="00813ABF">
              <w:rPr>
                <w:sz w:val="22"/>
                <w:szCs w:val="22"/>
              </w:rPr>
              <w:lastRenderedPageBreak/>
              <w:t>BigDye</w:t>
            </w:r>
            <w:proofErr w:type="spellEnd"/>
            <w:r w:rsidRPr="00813ABF">
              <w:rPr>
                <w:sz w:val="22"/>
                <w:szCs w:val="22"/>
              </w:rPr>
              <w:t xml:space="preserve">™ </w:t>
            </w:r>
            <w:proofErr w:type="spellStart"/>
            <w:r w:rsidRPr="00813ABF">
              <w:rPr>
                <w:sz w:val="22"/>
                <w:szCs w:val="22"/>
              </w:rPr>
              <w:t>Terminator</w:t>
            </w:r>
            <w:proofErr w:type="spellEnd"/>
            <w:r w:rsidRPr="00813ABF">
              <w:rPr>
                <w:sz w:val="22"/>
                <w:szCs w:val="22"/>
              </w:rPr>
              <w:t xml:space="preserve"> v3.1 </w:t>
            </w:r>
            <w:proofErr w:type="spellStart"/>
            <w:r w:rsidRPr="00813ABF">
              <w:rPr>
                <w:sz w:val="22"/>
                <w:szCs w:val="22"/>
              </w:rPr>
              <w:t>Cycle</w:t>
            </w:r>
            <w:proofErr w:type="spellEnd"/>
            <w:r w:rsidRPr="00813ABF">
              <w:rPr>
                <w:sz w:val="22"/>
                <w:szCs w:val="22"/>
              </w:rPr>
              <w:t xml:space="preserve"> </w:t>
            </w:r>
            <w:proofErr w:type="spellStart"/>
            <w:r w:rsidRPr="00813ABF">
              <w:rPr>
                <w:sz w:val="22"/>
                <w:szCs w:val="22"/>
              </w:rPr>
              <w:t>Sequencing</w:t>
            </w:r>
            <w:proofErr w:type="spellEnd"/>
            <w:r w:rsidRPr="00813ABF">
              <w:rPr>
                <w:sz w:val="22"/>
                <w:szCs w:val="22"/>
              </w:rPr>
              <w:t xml:space="preserve"> </w:t>
            </w:r>
            <w:proofErr w:type="spellStart"/>
            <w:r w:rsidRPr="00813ABF">
              <w:rPr>
                <w:sz w:val="22"/>
                <w:szCs w:val="22"/>
              </w:rPr>
              <w:t>Kit</w:t>
            </w:r>
            <w:proofErr w:type="spellEnd"/>
            <w:r w:rsidRPr="00813ABF">
              <w:rPr>
                <w:sz w:val="22"/>
                <w:szCs w:val="22"/>
              </w:rPr>
              <w:t>;</w:t>
            </w:r>
          </w:p>
          <w:p w:rsidR="00C219EA" w:rsidRPr="00813ABF" w:rsidRDefault="00C219EA" w:rsidP="002B11B1">
            <w:pPr>
              <w:spacing w:after="4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 xml:space="preserve">Gerbera </w:t>
            </w:r>
            <w:proofErr w:type="spellStart"/>
            <w:r w:rsidRPr="00813ABF">
              <w:rPr>
                <w:sz w:val="22"/>
                <w:szCs w:val="22"/>
              </w:rPr>
              <w:t>Sequencing</w:t>
            </w:r>
            <w:proofErr w:type="spellEnd"/>
            <w:r w:rsidRPr="00813ABF">
              <w:rPr>
                <w:sz w:val="22"/>
                <w:szCs w:val="22"/>
              </w:rPr>
              <w:t xml:space="preserve"> </w:t>
            </w:r>
            <w:proofErr w:type="spellStart"/>
            <w:r w:rsidRPr="00813ABF">
              <w:rPr>
                <w:sz w:val="22"/>
                <w:szCs w:val="22"/>
              </w:rPr>
              <w:t>Kit</w:t>
            </w:r>
            <w:proofErr w:type="spellEnd"/>
            <w:r w:rsidRPr="00813ABF">
              <w:rPr>
                <w:sz w:val="22"/>
                <w:szCs w:val="22"/>
              </w:rPr>
              <w:t xml:space="preserve"> v3.1;</w:t>
            </w:r>
          </w:p>
          <w:p w:rsidR="00E929B5" w:rsidRPr="00813ABF" w:rsidRDefault="009D5D90" w:rsidP="002B11B1">
            <w:pPr>
              <w:spacing w:after="40"/>
              <w:jc w:val="left"/>
              <w:rPr>
                <w:sz w:val="22"/>
                <w:szCs w:val="22"/>
              </w:rPr>
            </w:pPr>
            <w:proofErr w:type="spellStart"/>
            <w:r w:rsidRPr="00813ABF">
              <w:rPr>
                <w:sz w:val="22"/>
                <w:szCs w:val="22"/>
              </w:rPr>
              <w:t>LabC</w:t>
            </w:r>
            <w:r w:rsidR="00E929B5" w:rsidRPr="00813ABF">
              <w:rPr>
                <w:sz w:val="22"/>
                <w:szCs w:val="22"/>
              </w:rPr>
              <w:t>ycler</w:t>
            </w:r>
            <w:proofErr w:type="spellEnd"/>
            <w:r w:rsidR="00E929B5" w:rsidRPr="00813ABF">
              <w:rPr>
                <w:sz w:val="22"/>
                <w:szCs w:val="22"/>
              </w:rPr>
              <w:t xml:space="preserve"> 48s Gradient (</w:t>
            </w:r>
            <w:proofErr w:type="spellStart"/>
            <w:r w:rsidR="00E929B5" w:rsidRPr="00813ABF">
              <w:rPr>
                <w:sz w:val="22"/>
                <w:szCs w:val="22"/>
              </w:rPr>
              <w:t>Sensoquest</w:t>
            </w:r>
            <w:proofErr w:type="spellEnd"/>
            <w:r w:rsidR="00E929B5" w:rsidRPr="00813ABF">
              <w:rPr>
                <w:sz w:val="22"/>
                <w:szCs w:val="22"/>
              </w:rPr>
              <w:t>);</w:t>
            </w:r>
          </w:p>
          <w:p w:rsidR="009D5D90" w:rsidRPr="00813ABF" w:rsidRDefault="009D5D90" w:rsidP="002B11B1">
            <w:pPr>
              <w:spacing w:after="40"/>
              <w:jc w:val="left"/>
              <w:rPr>
                <w:sz w:val="22"/>
                <w:szCs w:val="22"/>
              </w:rPr>
            </w:pPr>
            <w:proofErr w:type="spellStart"/>
            <w:r w:rsidRPr="00813ABF">
              <w:rPr>
                <w:sz w:val="22"/>
                <w:szCs w:val="22"/>
              </w:rPr>
              <w:t>FlexCycler</w:t>
            </w:r>
            <w:proofErr w:type="spellEnd"/>
            <w:r w:rsidRPr="00813ABF">
              <w:rPr>
                <w:sz w:val="22"/>
                <w:szCs w:val="22"/>
              </w:rPr>
              <w:t xml:space="preserve"> 2 Base Unit (</w:t>
            </w:r>
            <w:proofErr w:type="spellStart"/>
            <w:r w:rsidRPr="00813ABF">
              <w:rPr>
                <w:sz w:val="22"/>
                <w:szCs w:val="22"/>
              </w:rPr>
              <w:t>Biometra</w:t>
            </w:r>
            <w:proofErr w:type="spellEnd"/>
            <w:r w:rsidRPr="00813ABF">
              <w:rPr>
                <w:sz w:val="22"/>
                <w:szCs w:val="22"/>
              </w:rPr>
              <w:t>)</w:t>
            </w:r>
            <w:r w:rsidR="00E929B5" w:rsidRPr="00813ABF">
              <w:rPr>
                <w:sz w:val="22"/>
                <w:szCs w:val="22"/>
              </w:rPr>
              <w:t>;</w:t>
            </w:r>
          </w:p>
          <w:p w:rsidR="009D5D90" w:rsidRPr="00813ABF" w:rsidRDefault="009D5D90" w:rsidP="002B11B1">
            <w:pPr>
              <w:spacing w:after="4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t>ABI 3130 (</w:t>
            </w:r>
            <w:proofErr w:type="spellStart"/>
            <w:r w:rsidRPr="00813ABF">
              <w:rPr>
                <w:sz w:val="22"/>
                <w:szCs w:val="22"/>
              </w:rPr>
              <w:t>Applied</w:t>
            </w:r>
            <w:proofErr w:type="spellEnd"/>
            <w:r w:rsidRPr="00813ABF">
              <w:rPr>
                <w:sz w:val="22"/>
                <w:szCs w:val="22"/>
              </w:rPr>
              <w:t xml:space="preserve"> </w:t>
            </w:r>
            <w:proofErr w:type="spellStart"/>
            <w:r w:rsidRPr="00813ABF">
              <w:rPr>
                <w:sz w:val="22"/>
                <w:szCs w:val="22"/>
              </w:rPr>
              <w:t>Biosystems</w:t>
            </w:r>
            <w:proofErr w:type="spellEnd"/>
            <w:r w:rsidRPr="00813ABF">
              <w:rPr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9D5D90" w:rsidRPr="00813ABF" w:rsidRDefault="002975DF" w:rsidP="009D5D90">
            <w:pPr>
              <w:spacing w:after="4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lastRenderedPageBreak/>
              <w:t xml:space="preserve">Periferní a fetální krev, bukální stěr plodová voda, choriové klky, </w:t>
            </w:r>
            <w:r w:rsidRPr="00813ABF">
              <w:rPr>
                <w:sz w:val="22"/>
                <w:szCs w:val="22"/>
              </w:rPr>
              <w:lastRenderedPageBreak/>
              <w:t>potracená tkáň a DNA</w:t>
            </w:r>
          </w:p>
        </w:tc>
        <w:tc>
          <w:tcPr>
            <w:tcW w:w="992" w:type="dxa"/>
            <w:tcBorders>
              <w:bottom w:val="double" w:sz="4" w:space="0" w:color="auto"/>
              <w:right w:val="double" w:sz="4" w:space="0" w:color="auto"/>
            </w:tcBorders>
          </w:tcPr>
          <w:p w:rsidR="009D5D90" w:rsidRPr="00813ABF" w:rsidRDefault="009D5D90" w:rsidP="00A14194">
            <w:pPr>
              <w:spacing w:before="120"/>
              <w:jc w:val="left"/>
              <w:rPr>
                <w:sz w:val="22"/>
                <w:szCs w:val="22"/>
              </w:rPr>
            </w:pPr>
            <w:r w:rsidRPr="00813ABF">
              <w:rPr>
                <w:sz w:val="22"/>
                <w:szCs w:val="22"/>
              </w:rPr>
              <w:lastRenderedPageBreak/>
              <w:t>A, B, C, D</w:t>
            </w:r>
          </w:p>
        </w:tc>
      </w:tr>
    </w:tbl>
    <w:p w:rsidR="00236524" w:rsidRDefault="00236524" w:rsidP="004D4CFF">
      <w:pPr>
        <w:ind w:left="284" w:hanging="284"/>
        <w:rPr>
          <w:sz w:val="20"/>
        </w:rPr>
      </w:pPr>
    </w:p>
    <w:p w:rsidR="00174015" w:rsidRDefault="00174015" w:rsidP="00D326D6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995"/>
        <w:jc w:val="left"/>
        <w:rPr>
          <w:b/>
        </w:rPr>
      </w:pPr>
      <w:r>
        <w:rPr>
          <w:b/>
        </w:rPr>
        <w:t>Upřesnění rozsahu akreditace:</w:t>
      </w:r>
    </w:p>
    <w:tbl>
      <w:tblPr>
        <w:tblStyle w:val="Mkatabulky"/>
        <w:tblW w:w="10490" w:type="dxa"/>
        <w:tblInd w:w="108" w:type="dxa"/>
        <w:tblLook w:val="04A0"/>
      </w:tblPr>
      <w:tblGrid>
        <w:gridCol w:w="1047"/>
        <w:gridCol w:w="9443"/>
      </w:tblGrid>
      <w:tr w:rsidR="00174015" w:rsidTr="00813ABF">
        <w:trPr>
          <w:tblHeader/>
        </w:trPr>
        <w:tc>
          <w:tcPr>
            <w:tcW w:w="10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174015" w:rsidRPr="00A7261F" w:rsidRDefault="00174015" w:rsidP="00B10029">
            <w:pPr>
              <w:spacing w:before="120"/>
              <w:jc w:val="left"/>
              <w:rPr>
                <w:b/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 xml:space="preserve">Odbornost / </w:t>
            </w:r>
            <w:proofErr w:type="spellStart"/>
            <w:r w:rsidRPr="00A7261F">
              <w:rPr>
                <w:b/>
                <w:sz w:val="18"/>
                <w:szCs w:val="18"/>
              </w:rPr>
              <w:t>poř</w:t>
            </w:r>
            <w:proofErr w:type="spellEnd"/>
            <w:r w:rsidRPr="00A7261F">
              <w:rPr>
                <w:b/>
                <w:sz w:val="18"/>
                <w:szCs w:val="18"/>
              </w:rPr>
              <w:t xml:space="preserve">. číslo </w:t>
            </w:r>
          </w:p>
        </w:tc>
        <w:tc>
          <w:tcPr>
            <w:tcW w:w="94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4015" w:rsidRPr="00A7261F" w:rsidRDefault="00174015" w:rsidP="00B10029">
            <w:pPr>
              <w:spacing w:before="120"/>
              <w:jc w:val="left"/>
              <w:rPr>
                <w:sz w:val="18"/>
                <w:szCs w:val="18"/>
              </w:rPr>
            </w:pPr>
            <w:r w:rsidRPr="00A7261F">
              <w:rPr>
                <w:b/>
                <w:sz w:val="18"/>
                <w:szCs w:val="18"/>
              </w:rPr>
              <w:t>Detailní informace k činnostem v rozsahu akreditace</w:t>
            </w:r>
          </w:p>
        </w:tc>
      </w:tr>
      <w:tr w:rsidR="009D5D90" w:rsidTr="009D5D90">
        <w:tc>
          <w:tcPr>
            <w:tcW w:w="1047" w:type="dxa"/>
            <w:tcBorders>
              <w:top w:val="double" w:sz="4" w:space="0" w:color="auto"/>
              <w:left w:val="double" w:sz="4" w:space="0" w:color="auto"/>
            </w:tcBorders>
          </w:tcPr>
          <w:p w:rsidR="009D5D90" w:rsidRDefault="009D5D90" w:rsidP="009D5D90">
            <w:pPr>
              <w:spacing w:before="12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802/1</w:t>
            </w:r>
          </w:p>
        </w:tc>
        <w:tc>
          <w:tcPr>
            <w:tcW w:w="9443" w:type="dxa"/>
            <w:tcBorders>
              <w:top w:val="double" w:sz="4" w:space="0" w:color="auto"/>
              <w:right w:val="double" w:sz="4" w:space="0" w:color="auto"/>
            </w:tcBorders>
          </w:tcPr>
          <w:p w:rsidR="009D5D90" w:rsidRDefault="009D5D90" w:rsidP="009D5D90">
            <w:pPr>
              <w:spacing w:before="120"/>
              <w:rPr>
                <w:sz w:val="22"/>
                <w:szCs w:val="22"/>
              </w:rPr>
            </w:pPr>
            <w:r>
              <w:rPr>
                <w:sz w:val="20"/>
              </w:rPr>
              <w:t xml:space="preserve">DNA </w:t>
            </w:r>
            <w:proofErr w:type="spellStart"/>
            <w:r>
              <w:rPr>
                <w:i/>
                <w:sz w:val="20"/>
              </w:rPr>
              <w:t>Chlamydia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trachomatis</w:t>
            </w:r>
            <w:proofErr w:type="spellEnd"/>
            <w:r>
              <w:rPr>
                <w:i/>
                <w:sz w:val="20"/>
              </w:rPr>
              <w:t xml:space="preserve">, </w:t>
            </w:r>
            <w:r>
              <w:rPr>
                <w:sz w:val="20"/>
              </w:rPr>
              <w:t xml:space="preserve">DNA </w:t>
            </w:r>
            <w:proofErr w:type="spellStart"/>
            <w:r>
              <w:rPr>
                <w:i/>
                <w:sz w:val="20"/>
              </w:rPr>
              <w:t>Mycoplasma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hominis</w:t>
            </w:r>
            <w:proofErr w:type="spellEnd"/>
            <w:r>
              <w:rPr>
                <w:i/>
                <w:sz w:val="20"/>
              </w:rPr>
              <w:t xml:space="preserve">, DNA </w:t>
            </w:r>
            <w:proofErr w:type="spellStart"/>
            <w:r>
              <w:rPr>
                <w:i/>
                <w:sz w:val="20"/>
              </w:rPr>
              <w:t>Ureaplasma</w:t>
            </w:r>
            <w:proofErr w:type="spellEnd"/>
            <w:r>
              <w:rPr>
                <w:i/>
                <w:sz w:val="20"/>
              </w:rPr>
              <w:t xml:space="preserve"> species</w:t>
            </w:r>
          </w:p>
        </w:tc>
      </w:tr>
      <w:tr w:rsidR="009D5D90" w:rsidTr="009D5D90">
        <w:tc>
          <w:tcPr>
            <w:tcW w:w="1047" w:type="dxa"/>
            <w:tcBorders>
              <w:left w:val="double" w:sz="4" w:space="0" w:color="auto"/>
            </w:tcBorders>
          </w:tcPr>
          <w:p w:rsidR="009D5D90" w:rsidRDefault="009D5D90" w:rsidP="009D5D90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816/4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9D5D90" w:rsidRDefault="009D5D90" w:rsidP="009D5D90">
            <w:pPr>
              <w:spacing w:before="120"/>
              <w:rPr>
                <w:sz w:val="22"/>
                <w:szCs w:val="22"/>
              </w:rPr>
            </w:pPr>
            <w:r>
              <w:rPr>
                <w:sz w:val="20"/>
              </w:rPr>
              <w:t>Vyšetření následujících mutací: Leidenská mutace (G1691A) v genu pro faktor V (</w:t>
            </w:r>
            <w:r>
              <w:rPr>
                <w:i/>
                <w:sz w:val="20"/>
              </w:rPr>
              <w:t>F5</w:t>
            </w:r>
            <w:r>
              <w:rPr>
                <w:sz w:val="20"/>
              </w:rPr>
              <w:t>) a mutace (G20210A) v genu pro faktor II (protrombin) (</w:t>
            </w:r>
            <w:r>
              <w:rPr>
                <w:i/>
                <w:sz w:val="20"/>
              </w:rPr>
              <w:t>F2</w:t>
            </w:r>
            <w:r>
              <w:rPr>
                <w:sz w:val="20"/>
              </w:rPr>
              <w:t>)</w:t>
            </w:r>
          </w:p>
        </w:tc>
      </w:tr>
      <w:tr w:rsidR="009D5D90" w:rsidTr="009D5D90">
        <w:tc>
          <w:tcPr>
            <w:tcW w:w="1047" w:type="dxa"/>
            <w:tcBorders>
              <w:left w:val="double" w:sz="4" w:space="0" w:color="auto"/>
            </w:tcBorders>
          </w:tcPr>
          <w:p w:rsidR="009D5D90" w:rsidRDefault="009D5D90" w:rsidP="009D5D90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816/5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9D5D90" w:rsidRDefault="009D5D90" w:rsidP="009D5D90">
            <w:pPr>
              <w:spacing w:before="120"/>
              <w:ind w:left="-2" w:firstLine="2"/>
              <w:rPr>
                <w:sz w:val="20"/>
              </w:rPr>
            </w:pPr>
            <w:r>
              <w:rPr>
                <w:sz w:val="20"/>
              </w:rPr>
              <w:t>Vyšetření následujících mutací v genu pro cystickou fibrózu (</w:t>
            </w:r>
            <w:r>
              <w:rPr>
                <w:i/>
                <w:sz w:val="20"/>
              </w:rPr>
              <w:t>CFTR</w:t>
            </w:r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kitem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Elucigene</w:t>
            </w:r>
            <w:proofErr w:type="spellEnd"/>
            <w:r>
              <w:rPr>
                <w:sz w:val="20"/>
              </w:rPr>
              <w:t xml:space="preserve"> CF-EU2: c.54-5940_273+10250del21080 (CFTRdele2,3); c.178G&gt;T (E60X); c.200C&gt;T (P67L); c.254G&gt;A (G85E); c.262_263delTT (394delTT); c.313delA (444delA); c.349C&gt;T (R117C); c.350G&gt;A (R117H); c.366T&gt;A (Y122X);c.489+1G&gt;T(621+1G&gt;T); c.579+1G&gt;T (711+1G&gt;T); c.617T&gt;G (L206W); c.948delT (1078delT); c.1000C&gt;T (R334W); c.1040G&gt;C (R347P); c.1040G&gt;A (R347H); c.1364C&gt;A (A455E); c.1519_1521delATC (I507del); c.1521_1523delCTT (F508del); c.1545_1546delTA (1677delTA); c.1558G&gt;T (V520F); c.1585-1G&gt;A (1717-1G&gt;A); c.1624G&gt;T (G542X); c.1647T&gt;G (S549R(T&gt;G)); c.1646G&gt;A (S549N); c.1652G&gt;A (G551D); c.1657C&gt;T (R553X); c.1679G&gt;C (R560T); c.1680-886A&gt;G (1811+1.6kbA&gt;G); c.1766+1G&gt;A (1898+1G&gt;A); c.2012delT (2143delT); c.2052delA (2184delA); c.2215delG (2347delG); c.2538G&gt;A (W846X); c.2657+5G&gt;A (2789+5G&gt;A); c.2668C&gt;T (Q890X); c.2988+1G&gt;A (3120+1G&gt;A); c.3140-26A&gt;G (3272-26A&gt;G); c.3196C&gt;T (R1066C); c.3276C&gt;A (Y1092X(C&gt;A)); c.3302T&gt;A (M1101K); c.3454G&gt;C (D1152H); c.3472C&gt;T (R1158X); c.3484C&gt;T (R1162X); c.3528delC (3659delC); c.3718-2477C&gt;T (3849+10kbC&gt;T); c.3752G&gt;A (S1251N); c.3773dupT (3905insT); c.3846G&gt;A (W1282X); c.3909C&gt;G (N1303K); c.1210-12T(5)/(7)/(9) (IVS9-5T; IVS9-7T a IVS9-9T). Referenční sekvence: NM_000492.3</w:t>
            </w:r>
          </w:p>
          <w:p w:rsidR="009D5D90" w:rsidRPr="00DE63CF" w:rsidRDefault="009D5D90" w:rsidP="009D5D90">
            <w:pPr>
              <w:rPr>
                <w:sz w:val="20"/>
              </w:rPr>
            </w:pPr>
            <w:r>
              <w:rPr>
                <w:sz w:val="20"/>
              </w:rPr>
              <w:t>Vyšetření následujících mutací v genu pro cystickou fibrózu (</w:t>
            </w:r>
            <w:r>
              <w:rPr>
                <w:i/>
                <w:sz w:val="20"/>
              </w:rPr>
              <w:t>CFTR</w:t>
            </w:r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kitem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Devyser</w:t>
            </w:r>
            <w:proofErr w:type="spellEnd"/>
            <w:r>
              <w:rPr>
                <w:sz w:val="20"/>
              </w:rPr>
              <w:t xml:space="preserve"> CFTR 68: </w:t>
            </w:r>
            <w:r w:rsidRPr="00DE63CF">
              <w:rPr>
                <w:sz w:val="20"/>
              </w:rPr>
              <w:t>711+ 1G&gt;T; 2043delG; 1677delTA; W1282X; R1283M; K710X; 3849+10kbC&gt;T; 2789+5G&gt;A ; M1101K; G85E; 3905insT; 1525-1G&gt;A; 2184delA; 3659delC; N1303K; 2184insA; 1812-1G-&gt;A; CFTRdele2,3; 2143delT; Y569D; R1162X; A561E; S1251N; P67L; R1158X; 1609delCA; Q493X; E60X; 1898+1G&gt;A; 1898+5G&gt;T; I507del; F508del; V520F; 394delTT; D1152H; V232D; L218X; 621+2T&gt;C; 1717-1G&gt;A; L206W; E92X; 3120+1G&gt;A; G542X; S549N; G551D; 712-1G&gt;T; R553X; 3272-26A&gt;G; R560T; 2183AA&gt;G; R117H; R117C; 1811+1.6kbA&gt;G; 2869insG; Y122X; Q890X; R1066C; R347H; R347P; 1161delC; 1154ins TC; E92K; I336K; R334W; Y1092X (C&gt;A); 621+1G&gt;T; 1078delT; A455E</w:t>
            </w:r>
          </w:p>
          <w:p w:rsidR="009D5D90" w:rsidRDefault="009D5D90" w:rsidP="009D5D9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Vyšetření mutace 35delG v genu </w:t>
            </w:r>
            <w:r>
              <w:rPr>
                <w:i/>
                <w:sz w:val="20"/>
              </w:rPr>
              <w:t>GJB2</w:t>
            </w:r>
            <w:r>
              <w:rPr>
                <w:sz w:val="20"/>
              </w:rPr>
              <w:t xml:space="preserve"> v genu pro </w:t>
            </w:r>
            <w:proofErr w:type="spellStart"/>
            <w:r>
              <w:rPr>
                <w:sz w:val="20"/>
              </w:rPr>
              <w:t>connexin</w:t>
            </w:r>
            <w:proofErr w:type="spellEnd"/>
            <w:r>
              <w:rPr>
                <w:sz w:val="20"/>
              </w:rPr>
              <w:t xml:space="preserve"> 26</w:t>
            </w:r>
          </w:p>
          <w:p w:rsidR="009D5D90" w:rsidRDefault="009D5D90" w:rsidP="009D5D90">
            <w:pPr>
              <w:spacing w:before="120"/>
              <w:rPr>
                <w:sz w:val="20"/>
                <w:szCs w:val="16"/>
              </w:rPr>
            </w:pPr>
            <w:r>
              <w:rPr>
                <w:sz w:val="20"/>
              </w:rPr>
              <w:t xml:space="preserve">Vyšetřované </w:t>
            </w:r>
            <w:proofErr w:type="spellStart"/>
            <w:r>
              <w:rPr>
                <w:sz w:val="20"/>
              </w:rPr>
              <w:t>lokusy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kitem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Devyser</w:t>
            </w:r>
            <w:proofErr w:type="spellEnd"/>
            <w:r>
              <w:rPr>
                <w:sz w:val="20"/>
              </w:rPr>
              <w:t xml:space="preserve"> AZF: </w:t>
            </w:r>
            <w:proofErr w:type="spellStart"/>
            <w:r>
              <w:rPr>
                <w:sz w:val="20"/>
              </w:rPr>
              <w:t>AZFa</w:t>
            </w:r>
            <w:proofErr w:type="spellEnd"/>
            <w:r>
              <w:rPr>
                <w:sz w:val="20"/>
              </w:rPr>
              <w:t xml:space="preserve">(sY84, sY86); </w:t>
            </w:r>
            <w:proofErr w:type="spellStart"/>
            <w:r>
              <w:rPr>
                <w:sz w:val="20"/>
              </w:rPr>
              <w:t>AZFb</w:t>
            </w:r>
            <w:proofErr w:type="spellEnd"/>
            <w:r>
              <w:rPr>
                <w:sz w:val="20"/>
              </w:rPr>
              <w:t xml:space="preserve">(sY127, sY134); </w:t>
            </w:r>
            <w:proofErr w:type="spellStart"/>
            <w:r>
              <w:rPr>
                <w:sz w:val="20"/>
              </w:rPr>
              <w:t>AZFc</w:t>
            </w:r>
            <w:proofErr w:type="spellEnd"/>
            <w:r>
              <w:rPr>
                <w:sz w:val="20"/>
              </w:rPr>
              <w:t xml:space="preserve">( sY254, sY255), kontrolní </w:t>
            </w:r>
            <w:proofErr w:type="spellStart"/>
            <w:r>
              <w:rPr>
                <w:sz w:val="20"/>
              </w:rPr>
              <w:t>lokusy</w:t>
            </w:r>
            <w:proofErr w:type="spellEnd"/>
            <w:r>
              <w:rPr>
                <w:sz w:val="20"/>
              </w:rPr>
              <w:t xml:space="preserve"> </w:t>
            </w:r>
            <w:r w:rsidRPr="001857E9">
              <w:rPr>
                <w:sz w:val="20"/>
                <w:szCs w:val="16"/>
              </w:rPr>
              <w:t>ZFY/ZFX, sY14 (SRY)</w:t>
            </w:r>
          </w:p>
          <w:p w:rsidR="009D5D90" w:rsidRDefault="009D5D90" w:rsidP="009D5D9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Vyšetřované </w:t>
            </w:r>
            <w:proofErr w:type="spellStart"/>
            <w:r>
              <w:rPr>
                <w:sz w:val="20"/>
              </w:rPr>
              <w:t>lokusy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kitem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Devyser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Complete</w:t>
            </w:r>
            <w:proofErr w:type="spellEnd"/>
            <w:r>
              <w:rPr>
                <w:sz w:val="20"/>
              </w:rPr>
              <w:t xml:space="preserve">: D13S742, D13S634, D13S634, D13S628, D13S1492, D18S978, D18S535, D18S386, GATA178F11, D18S1364, D21S1435, D21S11, D21S1411, D21S1444, D13S800, D13S252, D18S386, D18S1002, D18S976, D21S1446, D21S2055, DXS1187, DXS1187, DXS981, XHPRT, DXS2390, DXYS267, DXYS218, </w:t>
            </w:r>
            <w:r>
              <w:rPr>
                <w:i/>
                <w:sz w:val="20"/>
              </w:rPr>
              <w:t>AMELX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AMELY, ZFY, ZFX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SRY</w:t>
            </w:r>
            <w:r>
              <w:rPr>
                <w:sz w:val="20"/>
              </w:rPr>
              <w:t>, T1(7q34, Xq13), T3(3p24.2, Xq21.1)</w:t>
            </w:r>
          </w:p>
          <w:p w:rsidR="009D5D90" w:rsidRDefault="009D5D90" w:rsidP="009D5D9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Vyšetřované </w:t>
            </w:r>
            <w:proofErr w:type="spellStart"/>
            <w:r>
              <w:rPr>
                <w:sz w:val="20"/>
              </w:rPr>
              <w:t>lokusy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kitem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Devyser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Extend</w:t>
            </w:r>
            <w:proofErr w:type="spellEnd"/>
            <w:r>
              <w:rPr>
                <w:sz w:val="20"/>
              </w:rPr>
              <w:t xml:space="preserve"> QF PCR: D15S643, D15S657, D15S659, D15S822, D15S1513, D15S539, D15S753, D15S620, D16S3396, D16S2624, D16S1045, D16S683, D16S686, D16S689, GATA198B05, D18S386, D13S742, D13S634, D13S628, D13S305, D13S1492, D18S978, D18S535, D18S386, D18S976, GATA178F11, D211435, D21S11, D21S1411, D21S1444, D21S1442, D21S1437, DXS1187, XHPRT, DXS2390, </w:t>
            </w:r>
            <w:r>
              <w:rPr>
                <w:i/>
                <w:iCs/>
                <w:sz w:val="20"/>
              </w:rPr>
              <w:t>SRY</w:t>
            </w:r>
            <w:r>
              <w:rPr>
                <w:sz w:val="20"/>
              </w:rPr>
              <w:t xml:space="preserve">, DXYS267, DXYS218, </w:t>
            </w:r>
            <w:r>
              <w:rPr>
                <w:i/>
                <w:sz w:val="20"/>
              </w:rPr>
              <w:t>AMELX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AMELY, ZFY, ZFX</w:t>
            </w:r>
          </w:p>
        </w:tc>
      </w:tr>
      <w:tr w:rsidR="00A14194" w:rsidTr="009D5D90">
        <w:tc>
          <w:tcPr>
            <w:tcW w:w="1047" w:type="dxa"/>
            <w:tcBorders>
              <w:left w:val="double" w:sz="4" w:space="0" w:color="auto"/>
            </w:tcBorders>
          </w:tcPr>
          <w:p w:rsidR="00A14194" w:rsidRDefault="00A14194" w:rsidP="009D5D90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816/6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A14194" w:rsidRDefault="00A14194" w:rsidP="009D5D90">
            <w:pPr>
              <w:spacing w:before="120"/>
              <w:ind w:left="-2" w:firstLine="2"/>
              <w:rPr>
                <w:sz w:val="20"/>
              </w:rPr>
            </w:pPr>
            <w:r>
              <w:rPr>
                <w:sz w:val="20"/>
              </w:rPr>
              <w:t>PGT-A, PGT-SR</w:t>
            </w:r>
          </w:p>
        </w:tc>
      </w:tr>
      <w:tr w:rsidR="009D5D90" w:rsidTr="009D5D90">
        <w:tc>
          <w:tcPr>
            <w:tcW w:w="1047" w:type="dxa"/>
            <w:tcBorders>
              <w:left w:val="double" w:sz="4" w:space="0" w:color="auto"/>
            </w:tcBorders>
          </w:tcPr>
          <w:p w:rsidR="009D5D90" w:rsidRDefault="009D5D90" w:rsidP="009D5D90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816/7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9D5D90" w:rsidRPr="00A14194" w:rsidRDefault="009D5D90" w:rsidP="009D5D90">
            <w:pPr>
              <w:pStyle w:val="Bezmezer"/>
              <w:rPr>
                <w:sz w:val="20"/>
              </w:rPr>
            </w:pPr>
            <w:r>
              <w:rPr>
                <w:sz w:val="20"/>
              </w:rPr>
              <w:t xml:space="preserve">PGT-M </w:t>
            </w:r>
          </w:p>
        </w:tc>
      </w:tr>
      <w:tr w:rsidR="009D5D90" w:rsidTr="009D5D90">
        <w:tc>
          <w:tcPr>
            <w:tcW w:w="1047" w:type="dxa"/>
            <w:tcBorders>
              <w:left w:val="double" w:sz="4" w:space="0" w:color="auto"/>
            </w:tcBorders>
          </w:tcPr>
          <w:p w:rsidR="009D5D90" w:rsidRDefault="009D5D90" w:rsidP="009D5D90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816/8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9D5D90" w:rsidRDefault="009D5D90" w:rsidP="009D5D90">
            <w:pPr>
              <w:rPr>
                <w:sz w:val="20"/>
              </w:rPr>
            </w:pPr>
            <w:r>
              <w:rPr>
                <w:sz w:val="20"/>
              </w:rPr>
              <w:t xml:space="preserve">Geny asociované s nádory prsu a ovarií (HBOC): </w:t>
            </w:r>
            <w:r>
              <w:rPr>
                <w:i/>
                <w:iCs/>
                <w:sz w:val="20"/>
              </w:rPr>
              <w:t>BRCA1, BRCA2, CHEK2, TP53, PALB2, ATM, BARD1, BLM, BRIP1, CDH1, FANCA, FANCC, FANCM, MLH1, MRE11, MSH2, NBN, PTEN, RAD50, RAD51C, RAD51D, RECQL, RECQL4, SLX4, STK11.</w:t>
            </w:r>
          </w:p>
          <w:p w:rsidR="009D5D90" w:rsidRDefault="009D5D90" w:rsidP="009D5D90">
            <w:r>
              <w:rPr>
                <w:sz w:val="20"/>
              </w:rPr>
              <w:t xml:space="preserve">Geny asociované s dědičnými </w:t>
            </w:r>
            <w:proofErr w:type="spellStart"/>
            <w:r>
              <w:rPr>
                <w:sz w:val="20"/>
              </w:rPr>
              <w:t>nepolypózními</w:t>
            </w:r>
            <w:proofErr w:type="spellEnd"/>
            <w:r>
              <w:rPr>
                <w:sz w:val="20"/>
              </w:rPr>
              <w:t xml:space="preserve"> kolorektálními karcinomy (HNPCC): </w:t>
            </w:r>
            <w:r>
              <w:rPr>
                <w:i/>
                <w:iCs/>
                <w:sz w:val="20"/>
              </w:rPr>
              <w:t>MLH1, MSH2, MSH6, EPCAM, MUTYH, PMS2.</w:t>
            </w:r>
          </w:p>
          <w:p w:rsidR="009D5D90" w:rsidRDefault="009D5D90" w:rsidP="009D5D90">
            <w:r>
              <w:rPr>
                <w:sz w:val="20"/>
              </w:rPr>
              <w:t xml:space="preserve">Geny asociované s familiární adenomatózní </w:t>
            </w:r>
            <w:proofErr w:type="spellStart"/>
            <w:r>
              <w:rPr>
                <w:sz w:val="20"/>
              </w:rPr>
              <w:t>polypózou</w:t>
            </w:r>
            <w:proofErr w:type="spellEnd"/>
            <w:r>
              <w:rPr>
                <w:sz w:val="20"/>
              </w:rPr>
              <w:t xml:space="preserve"> (FAP): </w:t>
            </w:r>
            <w:r>
              <w:rPr>
                <w:i/>
                <w:iCs/>
                <w:sz w:val="20"/>
              </w:rPr>
              <w:t>APC, MUTYH, POLE, POLD1.</w:t>
            </w:r>
          </w:p>
          <w:p w:rsidR="009D5D90" w:rsidRDefault="009D5D90" w:rsidP="009D5D90">
            <w:r>
              <w:rPr>
                <w:sz w:val="20"/>
              </w:rPr>
              <w:t xml:space="preserve">Další geny asociované s nádorovými onemocněními: </w:t>
            </w:r>
            <w:r>
              <w:rPr>
                <w:i/>
                <w:iCs/>
                <w:sz w:val="20"/>
              </w:rPr>
              <w:t>BAP1, BMPR1A, CDK4, CDKN2A, CDKN1B, ERCC2, ERCC3, FH, FLCN, HOXB13, KIT, MEN1, MET, MLH3, RB1, NF1, NF2, PRKAR1A, PTCH1, RET, SBDS, SDHB, SMAD4, SMARCB1, SUFU, TSC1, TSC2, VHL, WRN, WT1.</w:t>
            </w:r>
          </w:p>
          <w:p w:rsidR="009D5D90" w:rsidRDefault="009D5D90" w:rsidP="009D5D90">
            <w:pPr>
              <w:rPr>
                <w:i/>
                <w:iCs/>
                <w:sz w:val="20"/>
              </w:rPr>
            </w:pPr>
            <w:r>
              <w:rPr>
                <w:sz w:val="20"/>
              </w:rPr>
              <w:t xml:space="preserve">Geny se vztahem k onkologickým onemocněním: </w:t>
            </w:r>
            <w:r>
              <w:rPr>
                <w:i/>
                <w:iCs/>
                <w:sz w:val="20"/>
              </w:rPr>
              <w:t>DPYD.</w:t>
            </w:r>
          </w:p>
          <w:p w:rsidR="009D5D90" w:rsidRDefault="009D5D90" w:rsidP="009D5D90">
            <w:pPr>
              <w:spacing w:before="120"/>
              <w:ind w:left="23"/>
              <w:rPr>
                <w:sz w:val="20"/>
              </w:rPr>
            </w:pPr>
            <w:r>
              <w:rPr>
                <w:sz w:val="20"/>
                <w:szCs w:val="24"/>
              </w:rPr>
              <w:t xml:space="preserve">Vyšetřované choroby a geny panelu </w:t>
            </w:r>
            <w:proofErr w:type="spellStart"/>
            <w:r>
              <w:rPr>
                <w:b/>
                <w:sz w:val="20"/>
                <w:szCs w:val="24"/>
              </w:rPr>
              <w:t>Compa</w:t>
            </w:r>
            <w:proofErr w:type="spellEnd"/>
            <w:r>
              <w:rPr>
                <w:b/>
                <w:sz w:val="20"/>
                <w:szCs w:val="24"/>
              </w:rPr>
              <w:t>-test</w:t>
            </w:r>
            <w:r>
              <w:rPr>
                <w:sz w:val="20"/>
                <w:szCs w:val="24"/>
              </w:rPr>
              <w:t xml:space="preserve">: </w:t>
            </w:r>
            <w:r>
              <w:rPr>
                <w:rFonts w:cstheme="minorHAnsi"/>
                <w:sz w:val="20"/>
              </w:rPr>
              <w:t xml:space="preserve">X-vázaná </w:t>
            </w:r>
            <w:proofErr w:type="spellStart"/>
            <w:r>
              <w:rPr>
                <w:rFonts w:cstheme="minorHAnsi"/>
                <w:sz w:val="20"/>
              </w:rPr>
              <w:t>adrenoleukodystrofie</w:t>
            </w:r>
            <w:proofErr w:type="spellEnd"/>
            <w:r>
              <w:rPr>
                <w:rFonts w:cstheme="minorHAnsi"/>
                <w:sz w:val="20"/>
              </w:rPr>
              <w:t xml:space="preserve"> </w:t>
            </w:r>
            <w:r>
              <w:rPr>
                <w:rFonts w:cstheme="minorHAnsi"/>
                <w:i/>
                <w:sz w:val="20"/>
              </w:rPr>
              <w:t>(ABCD1</w:t>
            </w:r>
            <w:r>
              <w:rPr>
                <w:rFonts w:cstheme="minorHAnsi"/>
                <w:sz w:val="20"/>
              </w:rPr>
              <w:t>), Deficit acyl-</w:t>
            </w:r>
            <w:proofErr w:type="spellStart"/>
            <w:r>
              <w:rPr>
                <w:rFonts w:cstheme="minorHAnsi"/>
                <w:sz w:val="20"/>
              </w:rPr>
              <w:t>CoA</w:t>
            </w:r>
            <w:proofErr w:type="spellEnd"/>
            <w:r>
              <w:rPr>
                <w:rFonts w:cstheme="minorHAnsi"/>
                <w:sz w:val="20"/>
              </w:rPr>
              <w:t xml:space="preserve"> dehydrogenáz mastných kyselin s krátkým, středním, dlouhým a velmi dlouhým řetězcem (</w:t>
            </w:r>
            <w:r>
              <w:rPr>
                <w:rFonts w:cstheme="minorHAnsi"/>
                <w:i/>
                <w:sz w:val="20"/>
              </w:rPr>
              <w:t>ACADS, ACADM, HADHA, ACADVL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Usherův</w:t>
            </w:r>
            <w:proofErr w:type="spellEnd"/>
            <w:r>
              <w:rPr>
                <w:rFonts w:cstheme="minorHAnsi"/>
                <w:sz w:val="20"/>
              </w:rPr>
              <w:t xml:space="preserve"> syndrom (</w:t>
            </w:r>
            <w:r>
              <w:rPr>
                <w:rFonts w:cstheme="minorHAnsi"/>
                <w:i/>
                <w:sz w:val="20"/>
              </w:rPr>
              <w:t>ADGRV1, MYO7A, PCDH15, USH1C, USH2A, CDH23, CLRN1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Coriho</w:t>
            </w:r>
            <w:proofErr w:type="spellEnd"/>
            <w:r>
              <w:rPr>
                <w:rFonts w:cstheme="minorHAnsi"/>
                <w:sz w:val="20"/>
              </w:rPr>
              <w:t xml:space="preserve"> choroba (</w:t>
            </w:r>
            <w:r>
              <w:rPr>
                <w:rFonts w:cstheme="minorHAnsi"/>
                <w:i/>
                <w:sz w:val="20"/>
              </w:rPr>
              <w:t>AGL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Hypofosfatázie</w:t>
            </w:r>
            <w:proofErr w:type="spellEnd"/>
            <w:r>
              <w:rPr>
                <w:rFonts w:cstheme="minorHAnsi"/>
                <w:sz w:val="20"/>
              </w:rPr>
              <w:t xml:space="preserve"> (</w:t>
            </w:r>
            <w:r>
              <w:rPr>
                <w:rFonts w:cstheme="minorHAnsi"/>
                <w:i/>
                <w:sz w:val="20"/>
              </w:rPr>
              <w:t>ALPL</w:t>
            </w:r>
            <w:r>
              <w:rPr>
                <w:rFonts w:cstheme="minorHAnsi"/>
                <w:sz w:val="20"/>
              </w:rPr>
              <w:t xml:space="preserve">), </w:t>
            </w:r>
            <w:r>
              <w:rPr>
                <w:rFonts w:cstheme="minorHAnsi"/>
                <w:i/>
                <w:sz w:val="20"/>
              </w:rPr>
              <w:t>ANXA5</w:t>
            </w:r>
            <w:r>
              <w:rPr>
                <w:rFonts w:cstheme="minorHAnsi"/>
                <w:sz w:val="20"/>
              </w:rPr>
              <w:t xml:space="preserve"> M2 </w:t>
            </w:r>
            <w:proofErr w:type="spellStart"/>
            <w:r>
              <w:rPr>
                <w:rFonts w:cstheme="minorHAnsi"/>
                <w:sz w:val="20"/>
              </w:rPr>
              <w:t>haplotyp</w:t>
            </w:r>
            <w:proofErr w:type="spellEnd"/>
            <w:r>
              <w:rPr>
                <w:rFonts w:cstheme="minorHAnsi"/>
                <w:sz w:val="20"/>
              </w:rPr>
              <w:t>, Syndrom necitlivosti na androgeny (</w:t>
            </w:r>
            <w:r>
              <w:rPr>
                <w:rFonts w:cstheme="minorHAnsi"/>
                <w:i/>
                <w:sz w:val="20"/>
              </w:rPr>
              <w:t>AR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Metachromatická</w:t>
            </w:r>
            <w:proofErr w:type="spellEnd"/>
            <w:r>
              <w:rPr>
                <w:rFonts w:cstheme="minorHAnsi"/>
                <w:sz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</w:rPr>
              <w:t>leukodystrofie</w:t>
            </w:r>
            <w:proofErr w:type="spellEnd"/>
            <w:r>
              <w:rPr>
                <w:rFonts w:cstheme="minorHAnsi"/>
                <w:sz w:val="20"/>
              </w:rPr>
              <w:t xml:space="preserve"> (</w:t>
            </w:r>
            <w:r>
              <w:rPr>
                <w:rFonts w:cstheme="minorHAnsi"/>
                <w:i/>
                <w:sz w:val="20"/>
              </w:rPr>
              <w:t>ARSA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Argininosukcinát</w:t>
            </w:r>
            <w:proofErr w:type="spellEnd"/>
            <w:r>
              <w:rPr>
                <w:rFonts w:cstheme="minorHAnsi"/>
                <w:sz w:val="20"/>
              </w:rPr>
              <w:t>-lyázový deficit (</w:t>
            </w:r>
            <w:r>
              <w:rPr>
                <w:rFonts w:cstheme="minorHAnsi"/>
                <w:i/>
                <w:sz w:val="20"/>
              </w:rPr>
              <w:t>ASL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Canavanova</w:t>
            </w:r>
            <w:proofErr w:type="spellEnd"/>
            <w:r>
              <w:rPr>
                <w:rFonts w:cstheme="minorHAnsi"/>
                <w:sz w:val="20"/>
              </w:rPr>
              <w:t xml:space="preserve"> choroba (</w:t>
            </w:r>
            <w:r>
              <w:rPr>
                <w:rFonts w:cstheme="minorHAnsi"/>
                <w:i/>
                <w:sz w:val="20"/>
              </w:rPr>
              <w:t>ASPA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Citrulinémie</w:t>
            </w:r>
            <w:proofErr w:type="spellEnd"/>
            <w:r>
              <w:rPr>
                <w:rFonts w:cstheme="minorHAnsi"/>
                <w:sz w:val="20"/>
              </w:rPr>
              <w:t xml:space="preserve"> typ I (</w:t>
            </w:r>
            <w:r>
              <w:rPr>
                <w:rFonts w:cstheme="minorHAnsi"/>
                <w:i/>
                <w:sz w:val="20"/>
              </w:rPr>
              <w:t>ASS1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Ataxia</w:t>
            </w:r>
            <w:proofErr w:type="spellEnd"/>
            <w:r>
              <w:rPr>
                <w:rFonts w:cstheme="minorHAnsi"/>
                <w:sz w:val="20"/>
              </w:rPr>
              <w:t>-</w:t>
            </w:r>
            <w:proofErr w:type="spellStart"/>
            <w:r>
              <w:rPr>
                <w:rFonts w:cstheme="minorHAnsi"/>
                <w:sz w:val="20"/>
              </w:rPr>
              <w:t>Telangiectasia</w:t>
            </w:r>
            <w:proofErr w:type="spellEnd"/>
            <w:r>
              <w:rPr>
                <w:rFonts w:cstheme="minorHAnsi"/>
                <w:sz w:val="20"/>
              </w:rPr>
              <w:t xml:space="preserve"> (</w:t>
            </w:r>
            <w:r>
              <w:rPr>
                <w:rFonts w:cstheme="minorHAnsi"/>
                <w:i/>
                <w:sz w:val="20"/>
              </w:rPr>
              <w:t>ATM</w:t>
            </w:r>
            <w:r>
              <w:rPr>
                <w:rFonts w:cstheme="minorHAnsi"/>
                <w:sz w:val="20"/>
              </w:rPr>
              <w:t>), Wilsonova choroba (</w:t>
            </w:r>
            <w:r>
              <w:rPr>
                <w:rFonts w:cstheme="minorHAnsi"/>
                <w:i/>
                <w:sz w:val="20"/>
              </w:rPr>
              <w:t>ATP7B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Mikrodelece</w:t>
            </w:r>
            <w:proofErr w:type="spellEnd"/>
            <w:r>
              <w:rPr>
                <w:rFonts w:cstheme="minorHAnsi"/>
                <w:sz w:val="20"/>
              </w:rPr>
              <w:t xml:space="preserve"> v AZF oblasti chromozomu Y a oblast SRY (</w:t>
            </w:r>
            <w:proofErr w:type="spellStart"/>
            <w:r>
              <w:rPr>
                <w:rFonts w:cstheme="minorHAnsi"/>
                <w:sz w:val="20"/>
              </w:rPr>
              <w:t>AZFa</w:t>
            </w:r>
            <w:proofErr w:type="spellEnd"/>
            <w:r>
              <w:rPr>
                <w:rFonts w:cstheme="minorHAnsi"/>
                <w:sz w:val="20"/>
              </w:rPr>
              <w:t xml:space="preserve">_sY86, </w:t>
            </w:r>
            <w:proofErr w:type="spellStart"/>
            <w:r>
              <w:rPr>
                <w:rFonts w:cstheme="minorHAnsi"/>
                <w:sz w:val="20"/>
              </w:rPr>
              <w:t>AZFa</w:t>
            </w:r>
            <w:proofErr w:type="spellEnd"/>
            <w:r>
              <w:rPr>
                <w:rFonts w:cstheme="minorHAnsi"/>
                <w:sz w:val="20"/>
              </w:rPr>
              <w:t xml:space="preserve">_sY84, </w:t>
            </w:r>
            <w:proofErr w:type="spellStart"/>
            <w:r>
              <w:rPr>
                <w:rFonts w:cstheme="minorHAnsi"/>
                <w:sz w:val="20"/>
              </w:rPr>
              <w:t>AZFb</w:t>
            </w:r>
            <w:proofErr w:type="spellEnd"/>
            <w:r>
              <w:rPr>
                <w:rFonts w:cstheme="minorHAnsi"/>
                <w:sz w:val="20"/>
              </w:rPr>
              <w:t xml:space="preserve">_sY127, </w:t>
            </w:r>
            <w:proofErr w:type="spellStart"/>
            <w:r>
              <w:rPr>
                <w:rFonts w:cstheme="minorHAnsi"/>
                <w:sz w:val="20"/>
              </w:rPr>
              <w:t>AZFb</w:t>
            </w:r>
            <w:proofErr w:type="spellEnd"/>
            <w:r>
              <w:rPr>
                <w:rFonts w:cstheme="minorHAnsi"/>
                <w:sz w:val="20"/>
              </w:rPr>
              <w:t xml:space="preserve">_sY134, </w:t>
            </w:r>
            <w:proofErr w:type="spellStart"/>
            <w:r>
              <w:rPr>
                <w:rFonts w:cstheme="minorHAnsi"/>
                <w:sz w:val="20"/>
              </w:rPr>
              <w:t>AZFb</w:t>
            </w:r>
            <w:proofErr w:type="spellEnd"/>
            <w:r>
              <w:rPr>
                <w:rFonts w:cstheme="minorHAnsi"/>
                <w:sz w:val="20"/>
              </w:rPr>
              <w:t xml:space="preserve">/c_sY254, </w:t>
            </w:r>
            <w:proofErr w:type="spellStart"/>
            <w:r>
              <w:rPr>
                <w:rFonts w:cstheme="minorHAnsi"/>
                <w:sz w:val="20"/>
              </w:rPr>
              <w:t>AZFc</w:t>
            </w:r>
            <w:proofErr w:type="spellEnd"/>
            <w:r>
              <w:rPr>
                <w:rFonts w:cstheme="minorHAnsi"/>
                <w:sz w:val="20"/>
              </w:rPr>
              <w:t xml:space="preserve">_sY255, SRY_sY14), </w:t>
            </w:r>
            <w:proofErr w:type="spellStart"/>
            <w:r>
              <w:rPr>
                <w:rFonts w:cstheme="minorHAnsi"/>
                <w:sz w:val="20"/>
              </w:rPr>
              <w:t>Bloomův</w:t>
            </w:r>
            <w:proofErr w:type="spellEnd"/>
            <w:r>
              <w:rPr>
                <w:rFonts w:cstheme="minorHAnsi"/>
                <w:sz w:val="20"/>
              </w:rPr>
              <w:t xml:space="preserve"> syndrom (</w:t>
            </w:r>
            <w:r>
              <w:rPr>
                <w:rFonts w:cstheme="minorHAnsi"/>
                <w:i/>
                <w:sz w:val="20"/>
              </w:rPr>
              <w:t>BLM</w:t>
            </w:r>
            <w:r>
              <w:rPr>
                <w:rFonts w:cstheme="minorHAnsi"/>
                <w:sz w:val="20"/>
              </w:rPr>
              <w:t xml:space="preserve">), Deficit </w:t>
            </w:r>
            <w:proofErr w:type="spellStart"/>
            <w:r>
              <w:rPr>
                <w:rFonts w:cstheme="minorHAnsi"/>
                <w:sz w:val="20"/>
              </w:rPr>
              <w:t>biotinidázy</w:t>
            </w:r>
            <w:proofErr w:type="spellEnd"/>
            <w:r>
              <w:rPr>
                <w:rFonts w:cstheme="minorHAnsi"/>
                <w:sz w:val="20"/>
              </w:rPr>
              <w:t xml:space="preserve"> (</w:t>
            </w:r>
            <w:r>
              <w:rPr>
                <w:rFonts w:cstheme="minorHAnsi"/>
                <w:i/>
                <w:sz w:val="20"/>
              </w:rPr>
              <w:t>BTD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Homocystinurie</w:t>
            </w:r>
            <w:proofErr w:type="spellEnd"/>
            <w:r>
              <w:rPr>
                <w:rFonts w:cstheme="minorHAnsi"/>
                <w:sz w:val="20"/>
              </w:rPr>
              <w:t xml:space="preserve"> klasická (</w:t>
            </w:r>
            <w:r>
              <w:rPr>
                <w:rFonts w:cstheme="minorHAnsi"/>
                <w:i/>
                <w:sz w:val="20"/>
              </w:rPr>
              <w:t>CBS</w:t>
            </w:r>
            <w:r>
              <w:rPr>
                <w:rFonts w:cstheme="minorHAnsi"/>
                <w:sz w:val="20"/>
              </w:rPr>
              <w:t>), Cystická fibróza (</w:t>
            </w:r>
            <w:r>
              <w:rPr>
                <w:rFonts w:cstheme="minorHAnsi"/>
                <w:i/>
                <w:sz w:val="20"/>
              </w:rPr>
              <w:t>CFTR</w:t>
            </w:r>
            <w:r>
              <w:rPr>
                <w:rFonts w:cstheme="minorHAnsi"/>
                <w:sz w:val="20"/>
              </w:rPr>
              <w:t xml:space="preserve">), Vrozený </w:t>
            </w:r>
            <w:proofErr w:type="spellStart"/>
            <w:r>
              <w:rPr>
                <w:rFonts w:cstheme="minorHAnsi"/>
                <w:sz w:val="20"/>
              </w:rPr>
              <w:t>myasthenický</w:t>
            </w:r>
            <w:proofErr w:type="spellEnd"/>
            <w:r>
              <w:rPr>
                <w:rFonts w:cstheme="minorHAnsi"/>
                <w:sz w:val="20"/>
              </w:rPr>
              <w:t xml:space="preserve"> syndrom (</w:t>
            </w:r>
            <w:r>
              <w:rPr>
                <w:rFonts w:cstheme="minorHAnsi"/>
                <w:i/>
                <w:sz w:val="20"/>
              </w:rPr>
              <w:t>CHRNE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Alportův</w:t>
            </w:r>
            <w:proofErr w:type="spellEnd"/>
            <w:r>
              <w:rPr>
                <w:rFonts w:cstheme="minorHAnsi"/>
                <w:sz w:val="20"/>
              </w:rPr>
              <w:t xml:space="preserve"> syndrom (</w:t>
            </w:r>
            <w:r>
              <w:rPr>
                <w:rFonts w:cstheme="minorHAnsi"/>
                <w:i/>
                <w:sz w:val="20"/>
              </w:rPr>
              <w:t>COL4A5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Cystinosis</w:t>
            </w:r>
            <w:proofErr w:type="spellEnd"/>
            <w:r>
              <w:rPr>
                <w:rFonts w:cstheme="minorHAnsi"/>
                <w:sz w:val="20"/>
              </w:rPr>
              <w:t xml:space="preserve"> (</w:t>
            </w:r>
            <w:r>
              <w:rPr>
                <w:rFonts w:cstheme="minorHAnsi"/>
                <w:i/>
                <w:sz w:val="20"/>
              </w:rPr>
              <w:t>CTNS</w:t>
            </w:r>
            <w:r>
              <w:rPr>
                <w:rFonts w:cstheme="minorHAnsi"/>
                <w:sz w:val="20"/>
              </w:rPr>
              <w:t>), Deficit 21-hydroxylázy (</w:t>
            </w:r>
            <w:r>
              <w:rPr>
                <w:rFonts w:cstheme="minorHAnsi"/>
                <w:i/>
                <w:sz w:val="20"/>
              </w:rPr>
              <w:t>CYP21A2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Cerebrotendinózní</w:t>
            </w:r>
            <w:proofErr w:type="spellEnd"/>
            <w:r>
              <w:rPr>
                <w:rFonts w:cstheme="minorHAnsi"/>
                <w:sz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</w:rPr>
              <w:t>xanthomatóza</w:t>
            </w:r>
            <w:proofErr w:type="spellEnd"/>
            <w:r>
              <w:rPr>
                <w:rFonts w:cstheme="minorHAnsi"/>
                <w:sz w:val="20"/>
              </w:rPr>
              <w:t xml:space="preserve"> (</w:t>
            </w:r>
            <w:r>
              <w:rPr>
                <w:rFonts w:cstheme="minorHAnsi"/>
                <w:i/>
                <w:sz w:val="20"/>
              </w:rPr>
              <w:t>CYP27A1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Smith</w:t>
            </w:r>
            <w:proofErr w:type="spellEnd"/>
            <w:r>
              <w:rPr>
                <w:rFonts w:cstheme="minorHAnsi"/>
                <w:sz w:val="20"/>
              </w:rPr>
              <w:t>-</w:t>
            </w:r>
            <w:proofErr w:type="spellStart"/>
            <w:r>
              <w:rPr>
                <w:rFonts w:cstheme="minorHAnsi"/>
                <w:sz w:val="20"/>
              </w:rPr>
              <w:t>Lemli</w:t>
            </w:r>
            <w:proofErr w:type="spellEnd"/>
            <w:r>
              <w:rPr>
                <w:rFonts w:cstheme="minorHAnsi"/>
                <w:sz w:val="20"/>
              </w:rPr>
              <w:t>-</w:t>
            </w:r>
            <w:proofErr w:type="spellStart"/>
            <w:r>
              <w:rPr>
                <w:rFonts w:cstheme="minorHAnsi"/>
                <w:sz w:val="20"/>
              </w:rPr>
              <w:t>Opitz</w:t>
            </w:r>
            <w:proofErr w:type="spellEnd"/>
            <w:r>
              <w:rPr>
                <w:rFonts w:cstheme="minorHAnsi"/>
                <w:sz w:val="20"/>
              </w:rPr>
              <w:t xml:space="preserve"> syndrom (</w:t>
            </w:r>
            <w:r>
              <w:rPr>
                <w:rFonts w:cstheme="minorHAnsi"/>
                <w:i/>
                <w:sz w:val="20"/>
              </w:rPr>
              <w:t>DHCR7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Duchennova</w:t>
            </w:r>
            <w:proofErr w:type="spellEnd"/>
            <w:r>
              <w:rPr>
                <w:rFonts w:cstheme="minorHAnsi"/>
                <w:sz w:val="20"/>
              </w:rPr>
              <w:t xml:space="preserve"> svalová dystrofie (</w:t>
            </w:r>
            <w:r>
              <w:rPr>
                <w:rFonts w:cstheme="minorHAnsi"/>
                <w:i/>
                <w:sz w:val="20"/>
              </w:rPr>
              <w:t>DMD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Trombofilní</w:t>
            </w:r>
            <w:proofErr w:type="spellEnd"/>
            <w:r>
              <w:rPr>
                <w:rFonts w:cstheme="minorHAnsi"/>
                <w:sz w:val="20"/>
              </w:rPr>
              <w:t xml:space="preserve"> mutace </w:t>
            </w:r>
            <w:proofErr w:type="spellStart"/>
            <w:r>
              <w:rPr>
                <w:rFonts w:cstheme="minorHAnsi"/>
                <w:sz w:val="20"/>
              </w:rPr>
              <w:t>c</w:t>
            </w:r>
            <w:proofErr w:type="spellEnd"/>
            <w:r>
              <w:rPr>
                <w:rFonts w:cstheme="minorHAnsi"/>
                <w:sz w:val="20"/>
              </w:rPr>
              <w:t>.*97G˃A (20210G˃A) v genu pro faktor II - protrombin (</w:t>
            </w:r>
            <w:r>
              <w:rPr>
                <w:rFonts w:cstheme="minorHAnsi"/>
                <w:i/>
                <w:sz w:val="20"/>
              </w:rPr>
              <w:t>F2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Trombofilní</w:t>
            </w:r>
            <w:proofErr w:type="spellEnd"/>
            <w:r>
              <w:rPr>
                <w:rFonts w:cstheme="minorHAnsi"/>
                <w:sz w:val="20"/>
              </w:rPr>
              <w:t xml:space="preserve"> mutace c.1601G</w:t>
            </w:r>
            <w:r w:rsidRPr="00813ABF">
              <w:rPr>
                <w:rFonts w:eastAsia="Symbol" w:cstheme="minorHAnsi"/>
                <w:sz w:val="20"/>
              </w:rPr>
              <w:t>&gt;</w:t>
            </w:r>
            <w:r>
              <w:rPr>
                <w:rFonts w:cstheme="minorHAnsi"/>
                <w:sz w:val="20"/>
              </w:rPr>
              <w:t>A (p.Arg534Gln) (mutace Leiden) v genu pro faktor V (</w:t>
            </w:r>
            <w:r>
              <w:rPr>
                <w:rFonts w:cstheme="minorHAnsi"/>
                <w:i/>
                <w:sz w:val="20"/>
              </w:rPr>
              <w:t>F5</w:t>
            </w:r>
            <w:r>
              <w:rPr>
                <w:rFonts w:cstheme="minorHAnsi"/>
                <w:sz w:val="20"/>
              </w:rPr>
              <w:t>), Hemofilie A (</w:t>
            </w:r>
            <w:r>
              <w:rPr>
                <w:rFonts w:cstheme="minorHAnsi"/>
                <w:i/>
                <w:sz w:val="20"/>
              </w:rPr>
              <w:t>F8</w:t>
            </w:r>
            <w:r>
              <w:rPr>
                <w:rFonts w:cstheme="minorHAnsi"/>
                <w:sz w:val="20"/>
              </w:rPr>
              <w:t>), Hemofilie B (</w:t>
            </w:r>
            <w:r>
              <w:rPr>
                <w:rFonts w:cstheme="minorHAnsi"/>
                <w:i/>
                <w:sz w:val="20"/>
              </w:rPr>
              <w:t>F9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Tyrosinemie</w:t>
            </w:r>
            <w:proofErr w:type="spellEnd"/>
            <w:r>
              <w:rPr>
                <w:rFonts w:cstheme="minorHAnsi"/>
                <w:sz w:val="20"/>
              </w:rPr>
              <w:t xml:space="preserve"> (</w:t>
            </w:r>
            <w:r>
              <w:rPr>
                <w:rFonts w:cstheme="minorHAnsi"/>
                <w:i/>
                <w:sz w:val="20"/>
              </w:rPr>
              <w:t>FAH</w:t>
            </w:r>
            <w:r>
              <w:rPr>
                <w:rFonts w:cstheme="minorHAnsi"/>
                <w:sz w:val="20"/>
              </w:rPr>
              <w:t>), Polymorfismus p.Ser680Asn v genu pro receptor FSH (</w:t>
            </w:r>
            <w:r>
              <w:rPr>
                <w:rFonts w:cstheme="minorHAnsi"/>
                <w:i/>
                <w:sz w:val="20"/>
              </w:rPr>
              <w:t>FSHR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Hepatorenální</w:t>
            </w:r>
            <w:proofErr w:type="spellEnd"/>
            <w:r>
              <w:rPr>
                <w:rFonts w:cstheme="minorHAnsi"/>
                <w:sz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</w:rPr>
              <w:t>glykonenosa</w:t>
            </w:r>
            <w:proofErr w:type="spellEnd"/>
            <w:r>
              <w:rPr>
                <w:rFonts w:cstheme="minorHAnsi"/>
                <w:sz w:val="20"/>
              </w:rPr>
              <w:t xml:space="preserve"> typ1A </w:t>
            </w:r>
            <w:proofErr w:type="spellStart"/>
            <w:r>
              <w:rPr>
                <w:rFonts w:cstheme="minorHAnsi"/>
                <w:sz w:val="20"/>
              </w:rPr>
              <w:t>von</w:t>
            </w:r>
            <w:proofErr w:type="spellEnd"/>
            <w:r>
              <w:rPr>
                <w:rFonts w:cstheme="minorHAnsi"/>
                <w:sz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</w:rPr>
              <w:t>Gierke</w:t>
            </w:r>
            <w:proofErr w:type="spellEnd"/>
            <w:r>
              <w:rPr>
                <w:rFonts w:cstheme="minorHAnsi"/>
                <w:sz w:val="20"/>
              </w:rPr>
              <w:t xml:space="preserve"> (</w:t>
            </w:r>
            <w:r>
              <w:rPr>
                <w:rFonts w:cstheme="minorHAnsi"/>
                <w:i/>
                <w:sz w:val="20"/>
              </w:rPr>
              <w:t>G6PC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Galaktosemie</w:t>
            </w:r>
            <w:proofErr w:type="spellEnd"/>
            <w:r>
              <w:rPr>
                <w:rFonts w:cstheme="minorHAnsi"/>
                <w:sz w:val="20"/>
              </w:rPr>
              <w:t xml:space="preserve"> (</w:t>
            </w:r>
            <w:r>
              <w:rPr>
                <w:rFonts w:cstheme="minorHAnsi"/>
                <w:i/>
                <w:sz w:val="20"/>
              </w:rPr>
              <w:t>GALT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Gaucherova</w:t>
            </w:r>
            <w:proofErr w:type="spellEnd"/>
            <w:r>
              <w:rPr>
                <w:rFonts w:cstheme="minorHAnsi"/>
                <w:sz w:val="20"/>
              </w:rPr>
              <w:t xml:space="preserve"> choroba (</w:t>
            </w:r>
            <w:r>
              <w:rPr>
                <w:rFonts w:cstheme="minorHAnsi"/>
                <w:i/>
                <w:sz w:val="20"/>
              </w:rPr>
              <w:t>GBA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Glutarová</w:t>
            </w:r>
            <w:proofErr w:type="spellEnd"/>
            <w:r>
              <w:rPr>
                <w:rFonts w:cstheme="minorHAnsi"/>
                <w:sz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</w:rPr>
              <w:t>acidemie</w:t>
            </w:r>
            <w:proofErr w:type="spellEnd"/>
            <w:r>
              <w:rPr>
                <w:rFonts w:cstheme="minorHAnsi"/>
                <w:sz w:val="20"/>
              </w:rPr>
              <w:t>, typ 1 (</w:t>
            </w:r>
            <w:r>
              <w:rPr>
                <w:rFonts w:cstheme="minorHAnsi"/>
                <w:i/>
                <w:sz w:val="20"/>
              </w:rPr>
              <w:t>GCDH</w:t>
            </w:r>
            <w:r>
              <w:rPr>
                <w:rFonts w:cstheme="minorHAnsi"/>
                <w:sz w:val="20"/>
              </w:rPr>
              <w:t>), X-vázaná forma CMT-CMT1X (</w:t>
            </w:r>
            <w:r>
              <w:rPr>
                <w:rFonts w:cstheme="minorHAnsi"/>
                <w:i/>
                <w:sz w:val="20"/>
              </w:rPr>
              <w:t>GJB1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Nesyndromická</w:t>
            </w:r>
            <w:proofErr w:type="spellEnd"/>
            <w:r>
              <w:rPr>
                <w:rFonts w:cstheme="minorHAnsi"/>
                <w:sz w:val="20"/>
              </w:rPr>
              <w:t xml:space="preserve"> ztráta sluchu (</w:t>
            </w:r>
            <w:r>
              <w:rPr>
                <w:rFonts w:cstheme="minorHAnsi"/>
                <w:i/>
                <w:sz w:val="20"/>
              </w:rPr>
              <w:t>GJB2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Fabryho</w:t>
            </w:r>
            <w:proofErr w:type="spellEnd"/>
            <w:r>
              <w:rPr>
                <w:rFonts w:cstheme="minorHAnsi"/>
                <w:sz w:val="20"/>
              </w:rPr>
              <w:t xml:space="preserve"> choroba (</w:t>
            </w:r>
            <w:r>
              <w:rPr>
                <w:rFonts w:cstheme="minorHAnsi"/>
                <w:i/>
                <w:sz w:val="20"/>
              </w:rPr>
              <w:t>GLA</w:t>
            </w:r>
            <w:r>
              <w:rPr>
                <w:rFonts w:cstheme="minorHAnsi"/>
                <w:sz w:val="20"/>
              </w:rPr>
              <w:t>), GM1-</w:t>
            </w:r>
            <w:proofErr w:type="spellStart"/>
            <w:r>
              <w:rPr>
                <w:rFonts w:cstheme="minorHAnsi"/>
                <w:sz w:val="20"/>
              </w:rPr>
              <w:t>gangliosidosa</w:t>
            </w:r>
            <w:proofErr w:type="spellEnd"/>
            <w:r>
              <w:rPr>
                <w:rFonts w:cstheme="minorHAnsi"/>
                <w:sz w:val="20"/>
              </w:rPr>
              <w:t xml:space="preserve"> (</w:t>
            </w:r>
            <w:r>
              <w:rPr>
                <w:rFonts w:cstheme="minorHAnsi"/>
                <w:i/>
                <w:sz w:val="20"/>
              </w:rPr>
              <w:t>GLB1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Mucolipidosa</w:t>
            </w:r>
            <w:proofErr w:type="spellEnd"/>
            <w:r>
              <w:rPr>
                <w:rFonts w:cstheme="minorHAnsi"/>
                <w:sz w:val="20"/>
              </w:rPr>
              <w:t xml:space="preserve"> II-III (</w:t>
            </w:r>
            <w:r>
              <w:rPr>
                <w:rFonts w:cstheme="minorHAnsi"/>
                <w:i/>
                <w:sz w:val="20"/>
              </w:rPr>
              <w:t>GNPTAB</w:t>
            </w:r>
            <w:r>
              <w:rPr>
                <w:rFonts w:cstheme="minorHAnsi"/>
                <w:sz w:val="20"/>
              </w:rPr>
              <w:t>), Beta-</w:t>
            </w:r>
            <w:proofErr w:type="spellStart"/>
            <w:r>
              <w:rPr>
                <w:rFonts w:cstheme="minorHAnsi"/>
                <w:sz w:val="20"/>
              </w:rPr>
              <w:t>thalasémie</w:t>
            </w:r>
            <w:proofErr w:type="spellEnd"/>
            <w:r>
              <w:rPr>
                <w:rFonts w:cstheme="minorHAnsi"/>
                <w:sz w:val="20"/>
              </w:rPr>
              <w:t xml:space="preserve"> (</w:t>
            </w:r>
            <w:r>
              <w:rPr>
                <w:rFonts w:cstheme="minorHAnsi"/>
                <w:i/>
                <w:sz w:val="20"/>
              </w:rPr>
              <w:t>HBB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Hemoglobinopatie</w:t>
            </w:r>
            <w:proofErr w:type="spellEnd"/>
            <w:r>
              <w:rPr>
                <w:rFonts w:cstheme="minorHAnsi"/>
                <w:sz w:val="20"/>
              </w:rPr>
              <w:t xml:space="preserve"> E (</w:t>
            </w:r>
            <w:r>
              <w:rPr>
                <w:rFonts w:cstheme="minorHAnsi"/>
                <w:i/>
                <w:sz w:val="20"/>
              </w:rPr>
              <w:t>HBB</w:t>
            </w:r>
            <w:r>
              <w:rPr>
                <w:rFonts w:cstheme="minorHAnsi"/>
                <w:sz w:val="20"/>
              </w:rPr>
              <w:t>), Srpkovitá anemie (</w:t>
            </w:r>
            <w:r>
              <w:rPr>
                <w:rFonts w:cstheme="minorHAnsi"/>
                <w:i/>
                <w:sz w:val="20"/>
              </w:rPr>
              <w:t>HBB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Tay</w:t>
            </w:r>
            <w:proofErr w:type="spellEnd"/>
            <w:r>
              <w:rPr>
                <w:rFonts w:cstheme="minorHAnsi"/>
                <w:sz w:val="20"/>
              </w:rPr>
              <w:t>-</w:t>
            </w:r>
            <w:proofErr w:type="spellStart"/>
            <w:r>
              <w:rPr>
                <w:rFonts w:cstheme="minorHAnsi"/>
                <w:sz w:val="20"/>
              </w:rPr>
              <w:t>Sachsova</w:t>
            </w:r>
            <w:proofErr w:type="spellEnd"/>
            <w:r>
              <w:rPr>
                <w:rFonts w:cstheme="minorHAnsi"/>
                <w:sz w:val="20"/>
              </w:rPr>
              <w:t xml:space="preserve"> choroba (</w:t>
            </w:r>
            <w:r>
              <w:rPr>
                <w:rFonts w:cstheme="minorHAnsi"/>
                <w:i/>
                <w:sz w:val="20"/>
              </w:rPr>
              <w:t>HEXA</w:t>
            </w:r>
            <w:r>
              <w:rPr>
                <w:rFonts w:cstheme="minorHAnsi"/>
                <w:sz w:val="20"/>
              </w:rPr>
              <w:t>), Hemochromatóza (</w:t>
            </w:r>
            <w:r>
              <w:rPr>
                <w:rFonts w:cstheme="minorHAnsi"/>
                <w:i/>
                <w:sz w:val="20"/>
              </w:rPr>
              <w:t>HFE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Mukopolysacharidóza</w:t>
            </w:r>
            <w:proofErr w:type="spellEnd"/>
            <w:r>
              <w:rPr>
                <w:rFonts w:cstheme="minorHAnsi"/>
                <w:sz w:val="20"/>
              </w:rPr>
              <w:t xml:space="preserve"> typu I (I</w:t>
            </w:r>
            <w:r>
              <w:rPr>
                <w:rFonts w:cstheme="minorHAnsi"/>
                <w:i/>
                <w:sz w:val="20"/>
              </w:rPr>
              <w:t>DUA</w:t>
            </w:r>
            <w:r>
              <w:rPr>
                <w:rFonts w:cstheme="minorHAnsi"/>
                <w:sz w:val="20"/>
              </w:rPr>
              <w:t>), X-vázaná závažná kombinovaná porucha imunity (</w:t>
            </w:r>
            <w:r>
              <w:rPr>
                <w:rFonts w:cstheme="minorHAnsi"/>
                <w:i/>
                <w:sz w:val="20"/>
              </w:rPr>
              <w:t>IL2RG</w:t>
            </w:r>
            <w:r>
              <w:rPr>
                <w:rFonts w:cstheme="minorHAnsi"/>
                <w:sz w:val="20"/>
              </w:rPr>
              <w:t>), 3-</w:t>
            </w:r>
            <w:proofErr w:type="spellStart"/>
            <w:r>
              <w:rPr>
                <w:rFonts w:cstheme="minorHAnsi"/>
                <w:sz w:val="20"/>
              </w:rPr>
              <w:t>Methylcrotonyl</w:t>
            </w:r>
            <w:proofErr w:type="spellEnd"/>
            <w:r>
              <w:rPr>
                <w:rFonts w:cstheme="minorHAnsi"/>
                <w:sz w:val="20"/>
              </w:rPr>
              <w:t>-</w:t>
            </w:r>
            <w:proofErr w:type="spellStart"/>
            <w:r>
              <w:rPr>
                <w:rFonts w:cstheme="minorHAnsi"/>
                <w:sz w:val="20"/>
              </w:rPr>
              <w:t>CoAkarboxylázový</w:t>
            </w:r>
            <w:proofErr w:type="spellEnd"/>
            <w:r>
              <w:rPr>
                <w:rFonts w:cstheme="minorHAnsi"/>
                <w:sz w:val="20"/>
              </w:rPr>
              <w:t xml:space="preserve"> deficit (</w:t>
            </w:r>
            <w:r>
              <w:rPr>
                <w:rFonts w:cstheme="minorHAnsi"/>
                <w:i/>
                <w:sz w:val="20"/>
              </w:rPr>
              <w:t>MCCC1, MCCC2</w:t>
            </w:r>
            <w:r>
              <w:rPr>
                <w:rFonts w:cstheme="minorHAnsi"/>
                <w:sz w:val="20"/>
              </w:rPr>
              <w:t>), Středomořská horečka (</w:t>
            </w:r>
            <w:r>
              <w:rPr>
                <w:rFonts w:cstheme="minorHAnsi"/>
                <w:i/>
                <w:sz w:val="20"/>
              </w:rPr>
              <w:t>MEFV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Myotubulární</w:t>
            </w:r>
            <w:proofErr w:type="spellEnd"/>
            <w:r>
              <w:rPr>
                <w:rFonts w:cstheme="minorHAnsi"/>
                <w:sz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</w:rPr>
              <w:t>myopathie</w:t>
            </w:r>
            <w:proofErr w:type="spellEnd"/>
            <w:r>
              <w:rPr>
                <w:rFonts w:cstheme="minorHAnsi"/>
                <w:sz w:val="20"/>
              </w:rPr>
              <w:t>, X-vázaná (</w:t>
            </w:r>
            <w:r>
              <w:rPr>
                <w:rFonts w:cstheme="minorHAnsi"/>
                <w:i/>
                <w:sz w:val="20"/>
              </w:rPr>
              <w:t>MTM1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Nijmegen</w:t>
            </w:r>
            <w:proofErr w:type="spellEnd"/>
            <w:r>
              <w:rPr>
                <w:rFonts w:cstheme="minorHAnsi"/>
                <w:sz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</w:rPr>
              <w:t>Breakage</w:t>
            </w:r>
            <w:proofErr w:type="spellEnd"/>
            <w:r>
              <w:rPr>
                <w:rFonts w:cstheme="minorHAnsi"/>
                <w:sz w:val="20"/>
              </w:rPr>
              <w:t xml:space="preserve"> Syndrome (</w:t>
            </w:r>
            <w:r>
              <w:rPr>
                <w:rFonts w:cstheme="minorHAnsi"/>
                <w:i/>
                <w:sz w:val="20"/>
              </w:rPr>
              <w:t>NBN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Niemann</w:t>
            </w:r>
            <w:proofErr w:type="spellEnd"/>
            <w:r>
              <w:rPr>
                <w:rFonts w:cstheme="minorHAnsi"/>
                <w:sz w:val="20"/>
              </w:rPr>
              <w:t>-Pickova choroba (</w:t>
            </w:r>
            <w:r>
              <w:rPr>
                <w:rFonts w:cstheme="minorHAnsi"/>
                <w:i/>
                <w:sz w:val="20"/>
              </w:rPr>
              <w:t>NPC1, NPC2, SMPD1</w:t>
            </w:r>
            <w:r>
              <w:rPr>
                <w:rFonts w:cstheme="minorHAnsi"/>
                <w:sz w:val="20"/>
              </w:rPr>
              <w:t xml:space="preserve">), Deficit ornitin </w:t>
            </w:r>
            <w:proofErr w:type="spellStart"/>
            <w:r>
              <w:rPr>
                <w:rFonts w:cstheme="minorHAnsi"/>
                <w:sz w:val="20"/>
              </w:rPr>
              <w:t>transkarbamylázy</w:t>
            </w:r>
            <w:proofErr w:type="spellEnd"/>
            <w:r>
              <w:rPr>
                <w:rFonts w:cstheme="minorHAnsi"/>
                <w:sz w:val="20"/>
              </w:rPr>
              <w:t xml:space="preserve"> X-vázaný (</w:t>
            </w:r>
            <w:r>
              <w:rPr>
                <w:rFonts w:cstheme="minorHAnsi"/>
                <w:i/>
                <w:sz w:val="20"/>
              </w:rPr>
              <w:t>OTC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Phenylketonurie</w:t>
            </w:r>
            <w:proofErr w:type="spellEnd"/>
            <w:r>
              <w:rPr>
                <w:rFonts w:cstheme="minorHAnsi"/>
                <w:sz w:val="20"/>
              </w:rPr>
              <w:t xml:space="preserve"> (</w:t>
            </w:r>
            <w:r>
              <w:rPr>
                <w:rFonts w:cstheme="minorHAnsi"/>
                <w:i/>
                <w:sz w:val="20"/>
              </w:rPr>
              <w:t>PAH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Zellweger</w:t>
            </w:r>
            <w:proofErr w:type="spellEnd"/>
            <w:r>
              <w:rPr>
                <w:rFonts w:cstheme="minorHAnsi"/>
                <w:sz w:val="20"/>
              </w:rPr>
              <w:t xml:space="preserve"> Syndrom </w:t>
            </w:r>
            <w:proofErr w:type="spellStart"/>
            <w:r>
              <w:rPr>
                <w:rFonts w:cstheme="minorHAnsi"/>
                <w:sz w:val="20"/>
              </w:rPr>
              <w:t>Spectrum</w:t>
            </w:r>
            <w:proofErr w:type="spellEnd"/>
            <w:r>
              <w:rPr>
                <w:rFonts w:cstheme="minorHAnsi"/>
                <w:sz w:val="20"/>
              </w:rPr>
              <w:t xml:space="preserve"> (</w:t>
            </w:r>
            <w:r>
              <w:rPr>
                <w:rFonts w:cstheme="minorHAnsi"/>
                <w:i/>
                <w:sz w:val="20"/>
              </w:rPr>
              <w:t>PEX1, PEX2, PEX6, PEX10, PEX12, PEX13, PEX14, PEX16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Chondrodysplasia</w:t>
            </w:r>
            <w:proofErr w:type="spellEnd"/>
            <w:r>
              <w:rPr>
                <w:rFonts w:cstheme="minorHAnsi"/>
                <w:sz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</w:rPr>
              <w:t>punctata</w:t>
            </w:r>
            <w:proofErr w:type="spellEnd"/>
            <w:r>
              <w:rPr>
                <w:rFonts w:cstheme="minorHAnsi"/>
                <w:sz w:val="20"/>
              </w:rPr>
              <w:t xml:space="preserve"> (</w:t>
            </w:r>
            <w:r>
              <w:rPr>
                <w:rFonts w:cstheme="minorHAnsi"/>
                <w:i/>
                <w:sz w:val="20"/>
              </w:rPr>
              <w:t>PEX7</w:t>
            </w:r>
            <w:r>
              <w:rPr>
                <w:rFonts w:cstheme="minorHAnsi"/>
                <w:sz w:val="20"/>
              </w:rPr>
              <w:t xml:space="preserve">), Vrozená porucha </w:t>
            </w:r>
            <w:proofErr w:type="spellStart"/>
            <w:r>
              <w:rPr>
                <w:rFonts w:cstheme="minorHAnsi"/>
                <w:sz w:val="20"/>
              </w:rPr>
              <w:t>glykosylace</w:t>
            </w:r>
            <w:proofErr w:type="spellEnd"/>
            <w:r>
              <w:rPr>
                <w:rFonts w:cstheme="minorHAnsi"/>
                <w:sz w:val="20"/>
              </w:rPr>
              <w:t xml:space="preserve"> (</w:t>
            </w:r>
            <w:r>
              <w:rPr>
                <w:rFonts w:cstheme="minorHAnsi"/>
                <w:i/>
                <w:sz w:val="20"/>
              </w:rPr>
              <w:t>PMM2-CDG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Alpha</w:t>
            </w:r>
            <w:proofErr w:type="spellEnd"/>
            <w:r>
              <w:rPr>
                <w:rFonts w:cstheme="minorHAnsi"/>
                <w:sz w:val="20"/>
              </w:rPr>
              <w:t xml:space="preserve">-1 </w:t>
            </w:r>
            <w:proofErr w:type="spellStart"/>
            <w:r>
              <w:rPr>
                <w:rFonts w:cstheme="minorHAnsi"/>
                <w:sz w:val="20"/>
              </w:rPr>
              <w:t>antitrypsinový</w:t>
            </w:r>
            <w:proofErr w:type="spellEnd"/>
            <w:r>
              <w:rPr>
                <w:rFonts w:cstheme="minorHAnsi"/>
                <w:sz w:val="20"/>
              </w:rPr>
              <w:t xml:space="preserve"> deficit (</w:t>
            </w:r>
            <w:r>
              <w:rPr>
                <w:rFonts w:cstheme="minorHAnsi"/>
                <w:i/>
                <w:sz w:val="20"/>
              </w:rPr>
              <w:t>SERPINA1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Mukopolysacharidóza</w:t>
            </w:r>
            <w:proofErr w:type="spellEnd"/>
            <w:r>
              <w:rPr>
                <w:rFonts w:cstheme="minorHAnsi"/>
                <w:sz w:val="20"/>
              </w:rPr>
              <w:t xml:space="preserve"> typ IIIA (</w:t>
            </w:r>
            <w:r>
              <w:rPr>
                <w:rFonts w:cstheme="minorHAnsi"/>
                <w:i/>
                <w:sz w:val="20"/>
              </w:rPr>
              <w:t>SGSH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Pendred</w:t>
            </w:r>
            <w:proofErr w:type="spellEnd"/>
            <w:r>
              <w:rPr>
                <w:rFonts w:cstheme="minorHAnsi"/>
                <w:sz w:val="20"/>
              </w:rPr>
              <w:t xml:space="preserve"> syndrom (</w:t>
            </w:r>
            <w:r>
              <w:rPr>
                <w:rFonts w:cstheme="minorHAnsi"/>
                <w:i/>
                <w:sz w:val="20"/>
              </w:rPr>
              <w:t>SLC26A4</w:t>
            </w:r>
            <w:r>
              <w:rPr>
                <w:rFonts w:cstheme="minorHAnsi"/>
                <w:sz w:val="20"/>
              </w:rPr>
              <w:t>), Spinální muskulární atrofie (</w:t>
            </w:r>
            <w:r>
              <w:rPr>
                <w:rFonts w:cstheme="minorHAnsi"/>
                <w:i/>
                <w:sz w:val="20"/>
              </w:rPr>
              <w:t>SMN1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Lamelární</w:t>
            </w:r>
            <w:proofErr w:type="spellEnd"/>
            <w:r>
              <w:rPr>
                <w:rFonts w:cstheme="minorHAnsi"/>
                <w:sz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</w:rPr>
              <w:t>ichtyosa</w:t>
            </w:r>
            <w:proofErr w:type="spellEnd"/>
            <w:r>
              <w:rPr>
                <w:rFonts w:cstheme="minorHAnsi"/>
                <w:sz w:val="20"/>
              </w:rPr>
              <w:t xml:space="preserve"> (</w:t>
            </w:r>
            <w:r>
              <w:rPr>
                <w:rFonts w:cstheme="minorHAnsi"/>
                <w:i/>
                <w:sz w:val="20"/>
              </w:rPr>
              <w:t>TGM1</w:t>
            </w:r>
            <w:r>
              <w:rPr>
                <w:rFonts w:cstheme="minorHAnsi"/>
                <w:sz w:val="20"/>
              </w:rPr>
              <w:t xml:space="preserve">), </w:t>
            </w:r>
            <w:proofErr w:type="spellStart"/>
            <w:r>
              <w:rPr>
                <w:rFonts w:cstheme="minorHAnsi"/>
                <w:sz w:val="20"/>
              </w:rPr>
              <w:t>Neuronální</w:t>
            </w:r>
            <w:proofErr w:type="spellEnd"/>
            <w:r>
              <w:rPr>
                <w:rFonts w:cstheme="minorHAnsi"/>
                <w:sz w:val="20"/>
              </w:rPr>
              <w:t xml:space="preserve"> </w:t>
            </w:r>
            <w:proofErr w:type="spellStart"/>
            <w:r>
              <w:rPr>
                <w:rFonts w:cstheme="minorHAnsi"/>
                <w:sz w:val="20"/>
              </w:rPr>
              <w:t>ceroidní</w:t>
            </w:r>
            <w:proofErr w:type="spellEnd"/>
            <w:r>
              <w:rPr>
                <w:rFonts w:cstheme="minorHAnsi"/>
                <w:sz w:val="20"/>
              </w:rPr>
              <w:t>-</w:t>
            </w:r>
            <w:proofErr w:type="spellStart"/>
            <w:r>
              <w:rPr>
                <w:rFonts w:cstheme="minorHAnsi"/>
                <w:sz w:val="20"/>
              </w:rPr>
              <w:t>lipofuscinóza</w:t>
            </w:r>
            <w:proofErr w:type="spellEnd"/>
            <w:r>
              <w:rPr>
                <w:rFonts w:cstheme="minorHAnsi"/>
                <w:sz w:val="20"/>
              </w:rPr>
              <w:t xml:space="preserve"> (</w:t>
            </w:r>
            <w:r>
              <w:rPr>
                <w:rFonts w:cstheme="minorHAnsi"/>
                <w:i/>
                <w:sz w:val="20"/>
              </w:rPr>
              <w:t>TPP1</w:t>
            </w:r>
            <w:r>
              <w:rPr>
                <w:rFonts w:cstheme="minorHAnsi"/>
                <w:sz w:val="20"/>
              </w:rPr>
              <w:t>).</w:t>
            </w:r>
          </w:p>
        </w:tc>
      </w:tr>
      <w:tr w:rsidR="009D5D90" w:rsidTr="009D5D90">
        <w:tc>
          <w:tcPr>
            <w:tcW w:w="1047" w:type="dxa"/>
            <w:tcBorders>
              <w:left w:val="double" w:sz="4" w:space="0" w:color="auto"/>
            </w:tcBorders>
          </w:tcPr>
          <w:p w:rsidR="009D5D90" w:rsidRDefault="009D5D90" w:rsidP="009D5D90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816/9</w:t>
            </w:r>
          </w:p>
        </w:tc>
        <w:tc>
          <w:tcPr>
            <w:tcW w:w="9443" w:type="dxa"/>
            <w:tcBorders>
              <w:right w:val="double" w:sz="4" w:space="0" w:color="auto"/>
            </w:tcBorders>
          </w:tcPr>
          <w:p w:rsidR="009D5D90" w:rsidRDefault="009D5D90" w:rsidP="009D5D90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Vyšetřované geny: </w:t>
            </w:r>
            <w:r>
              <w:rPr>
                <w:i/>
                <w:sz w:val="20"/>
              </w:rPr>
              <w:t>SMN1, SMN2</w:t>
            </w:r>
            <w:r>
              <w:rPr>
                <w:sz w:val="20"/>
              </w:rPr>
              <w:t xml:space="preserve">, </w:t>
            </w:r>
            <w:r>
              <w:rPr>
                <w:i/>
                <w:sz w:val="20"/>
              </w:rPr>
              <w:t>BRCA1, BRCA2, CHEK2, NF1, PALB2</w:t>
            </w:r>
          </w:p>
        </w:tc>
      </w:tr>
      <w:tr w:rsidR="009D5D90" w:rsidTr="009D5D90">
        <w:tc>
          <w:tcPr>
            <w:tcW w:w="1047" w:type="dxa"/>
            <w:tcBorders>
              <w:left w:val="double" w:sz="4" w:space="0" w:color="auto"/>
              <w:bottom w:val="double" w:sz="4" w:space="0" w:color="auto"/>
            </w:tcBorders>
          </w:tcPr>
          <w:p w:rsidR="009D5D90" w:rsidRDefault="009D5D90" w:rsidP="009D5D90">
            <w:pPr>
              <w:spacing w:before="120"/>
              <w:rPr>
                <w:sz w:val="20"/>
              </w:rPr>
            </w:pPr>
            <w:r>
              <w:rPr>
                <w:sz w:val="22"/>
                <w:szCs w:val="22"/>
              </w:rPr>
              <w:t>816/10</w:t>
            </w:r>
          </w:p>
        </w:tc>
        <w:tc>
          <w:tcPr>
            <w:tcW w:w="9443" w:type="dxa"/>
            <w:tcBorders>
              <w:bottom w:val="double" w:sz="4" w:space="0" w:color="auto"/>
              <w:right w:val="double" w:sz="4" w:space="0" w:color="auto"/>
            </w:tcBorders>
          </w:tcPr>
          <w:p w:rsidR="009D5D90" w:rsidRDefault="00C219EA" w:rsidP="00C219EA">
            <w:pPr>
              <w:spacing w:after="40"/>
              <w:jc w:val="left"/>
              <w:rPr>
                <w:sz w:val="20"/>
              </w:rPr>
            </w:pPr>
            <w:proofErr w:type="spellStart"/>
            <w:r w:rsidRPr="00C219EA">
              <w:rPr>
                <w:sz w:val="20"/>
              </w:rPr>
              <w:t>BigDye</w:t>
            </w:r>
            <w:proofErr w:type="spellEnd"/>
            <w:r w:rsidRPr="00C219EA">
              <w:rPr>
                <w:sz w:val="20"/>
              </w:rPr>
              <w:t xml:space="preserve">™ </w:t>
            </w:r>
            <w:proofErr w:type="spellStart"/>
            <w:r w:rsidRPr="00C219EA">
              <w:rPr>
                <w:sz w:val="20"/>
              </w:rPr>
              <w:t>Terminator</w:t>
            </w:r>
            <w:proofErr w:type="spellEnd"/>
            <w:r w:rsidRPr="00C219EA">
              <w:rPr>
                <w:sz w:val="20"/>
              </w:rPr>
              <w:t xml:space="preserve"> v1.1 </w:t>
            </w:r>
            <w:proofErr w:type="spellStart"/>
            <w:r w:rsidRPr="00C219EA">
              <w:rPr>
                <w:sz w:val="20"/>
              </w:rPr>
              <w:t>Cycle</w:t>
            </w:r>
            <w:proofErr w:type="spellEnd"/>
            <w:r w:rsidRPr="00C219EA">
              <w:rPr>
                <w:sz w:val="20"/>
              </w:rPr>
              <w:t xml:space="preserve"> </w:t>
            </w:r>
            <w:proofErr w:type="spellStart"/>
            <w:r w:rsidRPr="00C219EA">
              <w:rPr>
                <w:sz w:val="20"/>
              </w:rPr>
              <w:t>Sequencing</w:t>
            </w:r>
            <w:proofErr w:type="spellEnd"/>
            <w:r w:rsidRPr="00C219EA">
              <w:rPr>
                <w:sz w:val="20"/>
              </w:rPr>
              <w:t xml:space="preserve"> </w:t>
            </w:r>
            <w:proofErr w:type="spellStart"/>
            <w:r w:rsidRPr="00C219EA">
              <w:rPr>
                <w:sz w:val="20"/>
              </w:rPr>
              <w:t>Kit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 w:rsidRPr="00C219EA">
              <w:rPr>
                <w:sz w:val="20"/>
              </w:rPr>
              <w:t>BigDye</w:t>
            </w:r>
            <w:proofErr w:type="spellEnd"/>
            <w:r w:rsidRPr="00C219EA">
              <w:rPr>
                <w:sz w:val="20"/>
              </w:rPr>
              <w:t xml:space="preserve">™ </w:t>
            </w:r>
            <w:proofErr w:type="spellStart"/>
            <w:r w:rsidRPr="00C219EA">
              <w:rPr>
                <w:sz w:val="20"/>
              </w:rPr>
              <w:t>Terminator</w:t>
            </w:r>
            <w:proofErr w:type="spellEnd"/>
            <w:r w:rsidRPr="00C219EA">
              <w:rPr>
                <w:sz w:val="20"/>
              </w:rPr>
              <w:t xml:space="preserve"> v3.1 </w:t>
            </w:r>
            <w:proofErr w:type="spellStart"/>
            <w:r w:rsidRPr="00C219EA">
              <w:rPr>
                <w:sz w:val="20"/>
              </w:rPr>
              <w:t>Cycle</w:t>
            </w:r>
            <w:proofErr w:type="spellEnd"/>
            <w:r w:rsidRPr="00C219EA">
              <w:rPr>
                <w:sz w:val="20"/>
              </w:rPr>
              <w:t xml:space="preserve"> </w:t>
            </w:r>
            <w:proofErr w:type="spellStart"/>
            <w:r w:rsidRPr="00C219EA">
              <w:rPr>
                <w:sz w:val="20"/>
              </w:rPr>
              <w:t>Sequencing</w:t>
            </w:r>
            <w:proofErr w:type="spellEnd"/>
            <w:r w:rsidRPr="00C219EA">
              <w:rPr>
                <w:sz w:val="20"/>
              </w:rPr>
              <w:t xml:space="preserve"> </w:t>
            </w:r>
            <w:proofErr w:type="spellStart"/>
            <w:r w:rsidRPr="00C219EA">
              <w:rPr>
                <w:sz w:val="20"/>
              </w:rPr>
              <w:t>Kit</w:t>
            </w:r>
            <w:proofErr w:type="spellEnd"/>
            <w:r>
              <w:rPr>
                <w:sz w:val="20"/>
              </w:rPr>
              <w:t xml:space="preserve">, </w:t>
            </w:r>
            <w:r w:rsidRPr="00C219EA">
              <w:rPr>
                <w:sz w:val="20"/>
              </w:rPr>
              <w:t xml:space="preserve">Gerbera </w:t>
            </w:r>
            <w:proofErr w:type="spellStart"/>
            <w:r w:rsidRPr="00C219EA">
              <w:rPr>
                <w:sz w:val="20"/>
              </w:rPr>
              <w:t>Sequencing</w:t>
            </w:r>
            <w:proofErr w:type="spellEnd"/>
            <w:r w:rsidRPr="00C219EA">
              <w:rPr>
                <w:sz w:val="20"/>
              </w:rPr>
              <w:t xml:space="preserve"> </w:t>
            </w:r>
            <w:proofErr w:type="spellStart"/>
            <w:r w:rsidRPr="00C219EA">
              <w:rPr>
                <w:sz w:val="20"/>
              </w:rPr>
              <w:t>Kit</w:t>
            </w:r>
            <w:proofErr w:type="spellEnd"/>
            <w:r w:rsidRPr="00C219EA">
              <w:rPr>
                <w:sz w:val="20"/>
              </w:rPr>
              <w:t xml:space="preserve"> v3.1</w:t>
            </w:r>
          </w:p>
        </w:tc>
      </w:tr>
    </w:tbl>
    <w:p w:rsidR="00813ABF" w:rsidRDefault="00813ABF" w:rsidP="00194D8F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1137"/>
        <w:jc w:val="left"/>
        <w:rPr>
          <w:b/>
        </w:rPr>
      </w:pPr>
    </w:p>
    <w:p w:rsidR="00194D8F" w:rsidRPr="00A57D7A" w:rsidRDefault="00194D8F" w:rsidP="00194D8F">
      <w:pPr>
        <w:tabs>
          <w:tab w:val="left" w:pos="0"/>
          <w:tab w:val="left" w:pos="2127"/>
          <w:tab w:val="left" w:pos="4536"/>
        </w:tabs>
        <w:spacing w:before="120" w:after="60"/>
        <w:ind w:left="1137" w:right="567" w:hanging="1137"/>
        <w:jc w:val="left"/>
        <w:rPr>
          <w:b/>
        </w:rPr>
      </w:pPr>
      <w:bookmarkStart w:id="0" w:name="_GoBack"/>
      <w:bookmarkEnd w:id="0"/>
      <w:r w:rsidRPr="00A57D7A">
        <w:rPr>
          <w:b/>
        </w:rPr>
        <w:t>Vysvětlivky</w:t>
      </w:r>
      <w:r>
        <w:rPr>
          <w:b/>
        </w:rPr>
        <w:t>:</w:t>
      </w:r>
    </w:p>
    <w:p w:rsidR="00194D8F" w:rsidRDefault="00194D8F" w:rsidP="00194D8F">
      <w:pPr>
        <w:spacing w:before="120"/>
        <w:ind w:left="284" w:hanging="284"/>
        <w:rPr>
          <w:sz w:val="20"/>
        </w:rPr>
      </w:pPr>
      <w:r w:rsidRPr="00A57D7A">
        <w:rPr>
          <w:b/>
          <w:sz w:val="20"/>
          <w:vertAlign w:val="superscript"/>
        </w:rPr>
        <w:lastRenderedPageBreak/>
        <w:t>1</w:t>
      </w:r>
      <w:r>
        <w:rPr>
          <w:b/>
        </w:rPr>
        <w:tab/>
      </w:r>
      <w:r w:rsidRPr="00A57D7A">
        <w:rPr>
          <w:sz w:val="20"/>
        </w:rPr>
        <w:t>Zavedené stupně volnosti podle MPA 00-09-..</w:t>
      </w:r>
      <w:r>
        <w:rPr>
          <w:sz w:val="20"/>
        </w:rPr>
        <w:t xml:space="preserve">: </w:t>
      </w:r>
    </w:p>
    <w:p w:rsidR="00194D8F" w:rsidRDefault="008579B4" w:rsidP="00194D8F">
      <w:pPr>
        <w:spacing w:before="120"/>
        <w:ind w:left="284"/>
        <w:rPr>
          <w:sz w:val="20"/>
        </w:rPr>
      </w:pPr>
      <w:r>
        <w:rPr>
          <w:sz w:val="20"/>
        </w:rPr>
        <w:t>A -</w:t>
      </w:r>
      <w:r w:rsidR="00194D8F" w:rsidRPr="00901251">
        <w:rPr>
          <w:sz w:val="20"/>
        </w:rPr>
        <w:t xml:space="preserve"> Flexibilita týkající se dokumentovaného postupu vyšetření</w:t>
      </w:r>
      <w:r w:rsidR="005E67E8">
        <w:rPr>
          <w:sz w:val="20"/>
        </w:rPr>
        <w:t xml:space="preserve"> / odběru</w:t>
      </w:r>
    </w:p>
    <w:p w:rsidR="00194D8F" w:rsidRDefault="00194D8F" w:rsidP="00194D8F">
      <w:pPr>
        <w:spacing w:before="120"/>
        <w:ind w:firstLine="284"/>
        <w:rPr>
          <w:sz w:val="20"/>
        </w:rPr>
      </w:pPr>
      <w:r w:rsidRPr="00901251">
        <w:rPr>
          <w:sz w:val="20"/>
        </w:rPr>
        <w:t>B - Flexibilita týkající se techniky</w:t>
      </w:r>
    </w:p>
    <w:p w:rsidR="00194D8F" w:rsidRDefault="00194D8F" w:rsidP="00194D8F">
      <w:pPr>
        <w:spacing w:before="120"/>
        <w:ind w:firstLine="284"/>
        <w:rPr>
          <w:sz w:val="20"/>
        </w:rPr>
      </w:pPr>
      <w:r w:rsidRPr="00901251">
        <w:rPr>
          <w:sz w:val="20"/>
        </w:rPr>
        <w:t xml:space="preserve">C - Flexibilita týkající se </w:t>
      </w:r>
      <w:proofErr w:type="spellStart"/>
      <w:r w:rsidRPr="00901251">
        <w:rPr>
          <w:sz w:val="20"/>
        </w:rPr>
        <w:t>analytů</w:t>
      </w:r>
      <w:proofErr w:type="spellEnd"/>
      <w:r w:rsidRPr="00901251">
        <w:rPr>
          <w:sz w:val="20"/>
        </w:rPr>
        <w:t>/parametrů</w:t>
      </w:r>
    </w:p>
    <w:p w:rsidR="00194D8F" w:rsidRDefault="00194D8F" w:rsidP="00194D8F">
      <w:pPr>
        <w:spacing w:before="120"/>
        <w:ind w:firstLine="284"/>
        <w:rPr>
          <w:sz w:val="20"/>
        </w:rPr>
      </w:pPr>
      <w:r w:rsidRPr="00901251">
        <w:rPr>
          <w:sz w:val="20"/>
        </w:rPr>
        <w:t xml:space="preserve">D - Flexibilita týkající </w:t>
      </w:r>
      <w:r w:rsidR="00022E7B">
        <w:rPr>
          <w:sz w:val="20"/>
        </w:rPr>
        <w:t xml:space="preserve">se </w:t>
      </w:r>
      <w:r w:rsidRPr="00901251">
        <w:rPr>
          <w:sz w:val="20"/>
        </w:rPr>
        <w:t>vyšetřovaného materiálu</w:t>
      </w:r>
    </w:p>
    <w:p w:rsidR="00194D8F" w:rsidRDefault="00194D8F" w:rsidP="00194D8F">
      <w:pPr>
        <w:spacing w:before="120"/>
        <w:ind w:left="284"/>
        <w:rPr>
          <w:sz w:val="20"/>
        </w:rPr>
      </w:pPr>
      <w:r>
        <w:rPr>
          <w:sz w:val="20"/>
        </w:rPr>
        <w:t>Není-li uveden žádný stupeň volnosti, nemůže laboratoř pro dané vyšetření uplatňovat flexibilní přístup k rozsahu akreditace.</w:t>
      </w:r>
    </w:p>
    <w:p w:rsidR="00194D8F" w:rsidRDefault="00194D8F" w:rsidP="00194D8F">
      <w:pPr>
        <w:spacing w:before="120"/>
        <w:ind w:left="284" w:hanging="284"/>
        <w:rPr>
          <w:sz w:val="20"/>
        </w:rPr>
      </w:pPr>
    </w:p>
    <w:p w:rsidR="009D5D90" w:rsidRPr="00A423D8" w:rsidRDefault="009D5D90" w:rsidP="009D5D90">
      <w:pPr>
        <w:spacing w:before="120"/>
        <w:ind w:left="284" w:hanging="284"/>
        <w:rPr>
          <w:sz w:val="20"/>
        </w:rPr>
      </w:pPr>
      <w:r w:rsidRPr="00A423D8">
        <w:rPr>
          <w:sz w:val="20"/>
        </w:rPr>
        <w:t>AZF</w:t>
      </w:r>
      <w:r w:rsidRPr="00A423D8">
        <w:rPr>
          <w:sz w:val="20"/>
        </w:rPr>
        <w:tab/>
      </w:r>
      <w:r w:rsidRPr="00A423D8">
        <w:rPr>
          <w:sz w:val="20"/>
        </w:rPr>
        <w:tab/>
      </w:r>
      <w:proofErr w:type="spellStart"/>
      <w:r w:rsidRPr="00A423D8">
        <w:rPr>
          <w:sz w:val="20"/>
        </w:rPr>
        <w:t>azoospermatický</w:t>
      </w:r>
      <w:proofErr w:type="spellEnd"/>
      <w:r w:rsidRPr="00A423D8">
        <w:rPr>
          <w:sz w:val="20"/>
        </w:rPr>
        <w:t xml:space="preserve"> faktor (</w:t>
      </w:r>
      <w:r w:rsidR="00437700" w:rsidRPr="00A423D8">
        <w:rPr>
          <w:sz w:val="20"/>
        </w:rPr>
        <w:t xml:space="preserve">z </w:t>
      </w:r>
      <w:proofErr w:type="spellStart"/>
      <w:r w:rsidR="00437700" w:rsidRPr="00A423D8">
        <w:rPr>
          <w:sz w:val="20"/>
        </w:rPr>
        <w:t>angl</w:t>
      </w:r>
      <w:proofErr w:type="spellEnd"/>
      <w:r w:rsidR="00437700" w:rsidRPr="00A423D8">
        <w:rPr>
          <w:sz w:val="20"/>
        </w:rPr>
        <w:t xml:space="preserve">. </w:t>
      </w:r>
      <w:proofErr w:type="spellStart"/>
      <w:r w:rsidRPr="00A423D8">
        <w:rPr>
          <w:sz w:val="20"/>
        </w:rPr>
        <w:t>Azoospermic</w:t>
      </w:r>
      <w:proofErr w:type="spellEnd"/>
      <w:r w:rsidRPr="00A423D8">
        <w:rPr>
          <w:sz w:val="20"/>
        </w:rPr>
        <w:t xml:space="preserve"> </w:t>
      </w:r>
      <w:proofErr w:type="spellStart"/>
      <w:r w:rsidRPr="00A423D8">
        <w:rPr>
          <w:sz w:val="20"/>
        </w:rPr>
        <w:t>Factor</w:t>
      </w:r>
      <w:proofErr w:type="spellEnd"/>
      <w:r w:rsidRPr="00A423D8">
        <w:rPr>
          <w:sz w:val="20"/>
        </w:rPr>
        <w:t>)</w:t>
      </w:r>
    </w:p>
    <w:p w:rsidR="009D5D90" w:rsidRPr="00A423D8" w:rsidRDefault="009D5D90" w:rsidP="009D5D90">
      <w:pPr>
        <w:spacing w:before="120"/>
        <w:ind w:left="284" w:hanging="284"/>
        <w:rPr>
          <w:sz w:val="20"/>
        </w:rPr>
      </w:pPr>
      <w:r w:rsidRPr="00A423D8">
        <w:rPr>
          <w:sz w:val="20"/>
        </w:rPr>
        <w:t>FISH</w:t>
      </w:r>
      <w:r w:rsidRPr="00A423D8">
        <w:rPr>
          <w:sz w:val="20"/>
        </w:rPr>
        <w:tab/>
      </w:r>
      <w:r w:rsidRPr="00A423D8">
        <w:rPr>
          <w:sz w:val="20"/>
        </w:rPr>
        <w:tab/>
        <w:t xml:space="preserve">fluorescenční in </w:t>
      </w:r>
      <w:proofErr w:type="spellStart"/>
      <w:r w:rsidRPr="00A423D8">
        <w:rPr>
          <w:sz w:val="20"/>
        </w:rPr>
        <w:t>situ</w:t>
      </w:r>
      <w:proofErr w:type="spellEnd"/>
      <w:r w:rsidRPr="00A423D8">
        <w:rPr>
          <w:sz w:val="20"/>
        </w:rPr>
        <w:t xml:space="preserve"> hybridizace (</w:t>
      </w:r>
      <w:r w:rsidR="00437700" w:rsidRPr="00A423D8">
        <w:rPr>
          <w:sz w:val="20"/>
        </w:rPr>
        <w:t xml:space="preserve">z </w:t>
      </w:r>
      <w:proofErr w:type="spellStart"/>
      <w:r w:rsidR="00437700" w:rsidRPr="00A423D8">
        <w:rPr>
          <w:sz w:val="20"/>
        </w:rPr>
        <w:t>angl</w:t>
      </w:r>
      <w:proofErr w:type="spellEnd"/>
      <w:r w:rsidR="00437700" w:rsidRPr="00A423D8">
        <w:rPr>
          <w:sz w:val="20"/>
        </w:rPr>
        <w:t xml:space="preserve">. </w:t>
      </w:r>
      <w:proofErr w:type="spellStart"/>
      <w:r w:rsidRPr="00A423D8">
        <w:rPr>
          <w:sz w:val="20"/>
        </w:rPr>
        <w:t>Fluorescent</w:t>
      </w:r>
      <w:proofErr w:type="spellEnd"/>
      <w:r w:rsidRPr="00A423D8">
        <w:rPr>
          <w:sz w:val="20"/>
        </w:rPr>
        <w:t xml:space="preserve"> In </w:t>
      </w:r>
      <w:proofErr w:type="spellStart"/>
      <w:r w:rsidRPr="00A423D8">
        <w:rPr>
          <w:sz w:val="20"/>
        </w:rPr>
        <w:t>situ</w:t>
      </w:r>
      <w:proofErr w:type="spellEnd"/>
      <w:r w:rsidRPr="00A423D8">
        <w:rPr>
          <w:sz w:val="20"/>
        </w:rPr>
        <w:t xml:space="preserve"> </w:t>
      </w:r>
      <w:proofErr w:type="spellStart"/>
      <w:r w:rsidRPr="00A423D8">
        <w:rPr>
          <w:sz w:val="20"/>
        </w:rPr>
        <w:t>Hybridization</w:t>
      </w:r>
      <w:proofErr w:type="spellEnd"/>
      <w:r w:rsidRPr="00A423D8">
        <w:rPr>
          <w:sz w:val="20"/>
        </w:rPr>
        <w:t>)</w:t>
      </w:r>
    </w:p>
    <w:p w:rsidR="009D5D90" w:rsidRPr="00A423D8" w:rsidRDefault="009D5D90" w:rsidP="009D5D90">
      <w:pPr>
        <w:spacing w:before="120"/>
        <w:ind w:left="284" w:hanging="284"/>
        <w:rPr>
          <w:sz w:val="20"/>
        </w:rPr>
      </w:pPr>
      <w:r w:rsidRPr="00A423D8">
        <w:rPr>
          <w:sz w:val="20"/>
        </w:rPr>
        <w:t>MLPA</w:t>
      </w:r>
      <w:r w:rsidRPr="00A423D8">
        <w:rPr>
          <w:sz w:val="20"/>
        </w:rPr>
        <w:tab/>
      </w:r>
      <w:r w:rsidRPr="00A423D8">
        <w:rPr>
          <w:sz w:val="20"/>
        </w:rPr>
        <w:tab/>
        <w:t xml:space="preserve">Multiplex </w:t>
      </w:r>
      <w:proofErr w:type="spellStart"/>
      <w:r w:rsidRPr="00A423D8">
        <w:rPr>
          <w:sz w:val="20"/>
        </w:rPr>
        <w:t>Ligation</w:t>
      </w:r>
      <w:proofErr w:type="spellEnd"/>
      <w:r w:rsidRPr="00A423D8">
        <w:rPr>
          <w:sz w:val="20"/>
        </w:rPr>
        <w:t>-</w:t>
      </w:r>
      <w:proofErr w:type="spellStart"/>
      <w:r w:rsidRPr="00A423D8">
        <w:rPr>
          <w:sz w:val="20"/>
        </w:rPr>
        <w:t>dependent</w:t>
      </w:r>
      <w:proofErr w:type="spellEnd"/>
      <w:r w:rsidRPr="00A423D8">
        <w:rPr>
          <w:sz w:val="20"/>
        </w:rPr>
        <w:t xml:space="preserve"> </w:t>
      </w:r>
      <w:proofErr w:type="spellStart"/>
      <w:r w:rsidRPr="00A423D8">
        <w:rPr>
          <w:sz w:val="20"/>
        </w:rPr>
        <w:t>Probe</w:t>
      </w:r>
      <w:proofErr w:type="spellEnd"/>
      <w:r w:rsidRPr="00A423D8">
        <w:rPr>
          <w:sz w:val="20"/>
        </w:rPr>
        <w:t xml:space="preserve"> </w:t>
      </w:r>
      <w:proofErr w:type="spellStart"/>
      <w:r w:rsidRPr="00A423D8">
        <w:rPr>
          <w:sz w:val="20"/>
        </w:rPr>
        <w:t>Amplification</w:t>
      </w:r>
      <w:proofErr w:type="spellEnd"/>
    </w:p>
    <w:p w:rsidR="009D5D90" w:rsidRPr="00A423D8" w:rsidRDefault="009D5D90" w:rsidP="009D5D90">
      <w:pPr>
        <w:spacing w:before="120"/>
        <w:ind w:left="284" w:hanging="284"/>
        <w:rPr>
          <w:sz w:val="20"/>
        </w:rPr>
      </w:pPr>
      <w:r w:rsidRPr="00A423D8">
        <w:rPr>
          <w:sz w:val="20"/>
        </w:rPr>
        <w:t>NGS</w:t>
      </w:r>
      <w:r w:rsidR="00A47861">
        <w:rPr>
          <w:sz w:val="20"/>
        </w:rPr>
        <w:t>-MPS</w:t>
      </w:r>
      <w:r w:rsidR="00A47861">
        <w:rPr>
          <w:sz w:val="20"/>
        </w:rPr>
        <w:tab/>
      </w:r>
      <w:proofErr w:type="spellStart"/>
      <w:r w:rsidR="00437700" w:rsidRPr="00A423D8">
        <w:rPr>
          <w:sz w:val="20"/>
        </w:rPr>
        <w:t>sekvenování</w:t>
      </w:r>
      <w:proofErr w:type="spellEnd"/>
      <w:r w:rsidR="00437700" w:rsidRPr="00A423D8">
        <w:rPr>
          <w:sz w:val="20"/>
        </w:rPr>
        <w:t xml:space="preserve"> nové generace (z </w:t>
      </w:r>
      <w:proofErr w:type="spellStart"/>
      <w:r w:rsidR="00437700" w:rsidRPr="00A423D8">
        <w:rPr>
          <w:sz w:val="20"/>
        </w:rPr>
        <w:t>angl</w:t>
      </w:r>
      <w:proofErr w:type="spellEnd"/>
      <w:r w:rsidR="00437700" w:rsidRPr="00A423D8">
        <w:rPr>
          <w:sz w:val="20"/>
        </w:rPr>
        <w:t xml:space="preserve">. </w:t>
      </w:r>
      <w:proofErr w:type="spellStart"/>
      <w:r w:rsidRPr="00A423D8">
        <w:rPr>
          <w:sz w:val="20"/>
        </w:rPr>
        <w:t>Next</w:t>
      </w:r>
      <w:proofErr w:type="spellEnd"/>
      <w:r w:rsidRPr="00A423D8">
        <w:rPr>
          <w:sz w:val="20"/>
        </w:rPr>
        <w:t xml:space="preserve"> </w:t>
      </w:r>
      <w:proofErr w:type="spellStart"/>
      <w:r w:rsidRPr="00A423D8">
        <w:rPr>
          <w:sz w:val="20"/>
        </w:rPr>
        <w:t>Generation</w:t>
      </w:r>
      <w:proofErr w:type="spellEnd"/>
      <w:r w:rsidRPr="00A423D8">
        <w:rPr>
          <w:sz w:val="20"/>
        </w:rPr>
        <w:t xml:space="preserve"> </w:t>
      </w:r>
      <w:proofErr w:type="spellStart"/>
      <w:r w:rsidRPr="00A423D8">
        <w:rPr>
          <w:sz w:val="20"/>
        </w:rPr>
        <w:t>Sequencing</w:t>
      </w:r>
      <w:proofErr w:type="spellEnd"/>
      <w:r w:rsidR="00437700" w:rsidRPr="00A423D8">
        <w:rPr>
          <w:sz w:val="20"/>
        </w:rPr>
        <w:t>)</w:t>
      </w:r>
      <w:r w:rsidR="00DA4510">
        <w:rPr>
          <w:sz w:val="20"/>
        </w:rPr>
        <w:t xml:space="preserve">, </w:t>
      </w:r>
      <w:r w:rsidR="00DA4510" w:rsidRPr="00DA4510">
        <w:rPr>
          <w:sz w:val="20"/>
        </w:rPr>
        <w:t xml:space="preserve">masivně paralelní </w:t>
      </w:r>
      <w:proofErr w:type="spellStart"/>
      <w:r w:rsidR="00DA4510" w:rsidRPr="00DA4510">
        <w:rPr>
          <w:sz w:val="20"/>
        </w:rPr>
        <w:t>sekvenování</w:t>
      </w:r>
      <w:proofErr w:type="spellEnd"/>
    </w:p>
    <w:p w:rsidR="009D5D90" w:rsidRPr="00A423D8" w:rsidRDefault="009D5D90" w:rsidP="009D5D90">
      <w:pPr>
        <w:spacing w:before="120"/>
        <w:ind w:left="284" w:hanging="284"/>
        <w:rPr>
          <w:sz w:val="20"/>
        </w:rPr>
      </w:pPr>
      <w:r w:rsidRPr="00A423D8">
        <w:rPr>
          <w:sz w:val="20"/>
        </w:rPr>
        <w:t>PCR</w:t>
      </w:r>
      <w:r w:rsidRPr="00A423D8">
        <w:rPr>
          <w:sz w:val="20"/>
        </w:rPr>
        <w:tab/>
      </w:r>
      <w:r w:rsidRPr="00A423D8">
        <w:rPr>
          <w:sz w:val="20"/>
        </w:rPr>
        <w:tab/>
        <w:t>polymerázová řetězová reakce (</w:t>
      </w:r>
      <w:r w:rsidR="00437700" w:rsidRPr="00A423D8">
        <w:rPr>
          <w:sz w:val="20"/>
        </w:rPr>
        <w:t xml:space="preserve">z </w:t>
      </w:r>
      <w:proofErr w:type="spellStart"/>
      <w:r w:rsidR="00437700" w:rsidRPr="00A423D8">
        <w:rPr>
          <w:sz w:val="20"/>
        </w:rPr>
        <w:t>angl</w:t>
      </w:r>
      <w:proofErr w:type="spellEnd"/>
      <w:r w:rsidR="00437700" w:rsidRPr="00A423D8">
        <w:rPr>
          <w:sz w:val="20"/>
        </w:rPr>
        <w:t xml:space="preserve">. </w:t>
      </w:r>
      <w:proofErr w:type="spellStart"/>
      <w:r w:rsidRPr="00A423D8">
        <w:rPr>
          <w:sz w:val="20"/>
        </w:rPr>
        <w:t>Polymerase</w:t>
      </w:r>
      <w:proofErr w:type="spellEnd"/>
      <w:r w:rsidRPr="00A423D8">
        <w:rPr>
          <w:sz w:val="20"/>
        </w:rPr>
        <w:t xml:space="preserve"> </w:t>
      </w:r>
      <w:proofErr w:type="spellStart"/>
      <w:r w:rsidRPr="00A423D8">
        <w:rPr>
          <w:sz w:val="20"/>
        </w:rPr>
        <w:t>Chain</w:t>
      </w:r>
      <w:proofErr w:type="spellEnd"/>
      <w:r w:rsidRPr="00A423D8">
        <w:rPr>
          <w:sz w:val="20"/>
        </w:rPr>
        <w:t xml:space="preserve"> </w:t>
      </w:r>
      <w:proofErr w:type="spellStart"/>
      <w:r w:rsidRPr="00A423D8">
        <w:rPr>
          <w:sz w:val="20"/>
        </w:rPr>
        <w:t>Reaction</w:t>
      </w:r>
      <w:proofErr w:type="spellEnd"/>
      <w:r w:rsidRPr="00A423D8">
        <w:rPr>
          <w:sz w:val="20"/>
        </w:rPr>
        <w:t>)</w:t>
      </w:r>
    </w:p>
    <w:p w:rsidR="009D5D90" w:rsidRPr="00A423D8" w:rsidRDefault="009D5D90" w:rsidP="009D5D90">
      <w:pPr>
        <w:spacing w:before="120"/>
        <w:ind w:left="284" w:hanging="284"/>
        <w:rPr>
          <w:sz w:val="20"/>
        </w:rPr>
      </w:pPr>
      <w:r w:rsidRPr="00A423D8">
        <w:rPr>
          <w:sz w:val="20"/>
        </w:rPr>
        <w:t>PGT-A</w:t>
      </w:r>
      <w:r w:rsidRPr="00A423D8">
        <w:rPr>
          <w:sz w:val="20"/>
        </w:rPr>
        <w:tab/>
      </w:r>
      <w:r w:rsidRPr="00A423D8">
        <w:rPr>
          <w:sz w:val="20"/>
        </w:rPr>
        <w:tab/>
      </w:r>
      <w:proofErr w:type="spellStart"/>
      <w:r w:rsidRPr="00A423D8">
        <w:rPr>
          <w:sz w:val="20"/>
        </w:rPr>
        <w:t>preimplantační</w:t>
      </w:r>
      <w:proofErr w:type="spellEnd"/>
      <w:r w:rsidRPr="00A423D8">
        <w:rPr>
          <w:sz w:val="20"/>
        </w:rPr>
        <w:t xml:space="preserve"> genetické testování aneuploidií</w:t>
      </w:r>
    </w:p>
    <w:p w:rsidR="009D5D90" w:rsidRPr="00A423D8" w:rsidRDefault="009D5D90" w:rsidP="009D5D90">
      <w:pPr>
        <w:spacing w:before="120"/>
        <w:ind w:left="284" w:hanging="284"/>
        <w:rPr>
          <w:sz w:val="20"/>
        </w:rPr>
      </w:pPr>
      <w:r w:rsidRPr="00A423D8">
        <w:rPr>
          <w:sz w:val="20"/>
        </w:rPr>
        <w:t>PGT-M</w:t>
      </w:r>
      <w:r w:rsidRPr="00A423D8">
        <w:rPr>
          <w:sz w:val="20"/>
        </w:rPr>
        <w:tab/>
      </w:r>
      <w:r w:rsidR="00A423D8">
        <w:rPr>
          <w:sz w:val="20"/>
        </w:rPr>
        <w:tab/>
      </w:r>
      <w:proofErr w:type="spellStart"/>
      <w:r w:rsidRPr="00A423D8">
        <w:rPr>
          <w:sz w:val="20"/>
        </w:rPr>
        <w:t>preimplantační</w:t>
      </w:r>
      <w:proofErr w:type="spellEnd"/>
      <w:r w:rsidRPr="00A423D8">
        <w:rPr>
          <w:sz w:val="20"/>
        </w:rPr>
        <w:t xml:space="preserve"> genetické testování </w:t>
      </w:r>
      <w:proofErr w:type="spellStart"/>
      <w:r w:rsidRPr="00A423D8">
        <w:rPr>
          <w:sz w:val="20"/>
        </w:rPr>
        <w:t>monogenních</w:t>
      </w:r>
      <w:proofErr w:type="spellEnd"/>
      <w:r w:rsidRPr="00A423D8">
        <w:rPr>
          <w:sz w:val="20"/>
        </w:rPr>
        <w:t xml:space="preserve"> chorob</w:t>
      </w:r>
    </w:p>
    <w:p w:rsidR="009D5D90" w:rsidRPr="00A423D8" w:rsidRDefault="009D5D90" w:rsidP="009D5D90">
      <w:pPr>
        <w:spacing w:before="120"/>
        <w:ind w:left="284" w:hanging="284"/>
        <w:rPr>
          <w:sz w:val="20"/>
        </w:rPr>
      </w:pPr>
      <w:r w:rsidRPr="00A423D8">
        <w:rPr>
          <w:sz w:val="20"/>
        </w:rPr>
        <w:t>PGT-SR</w:t>
      </w:r>
      <w:r w:rsidR="00A423D8">
        <w:rPr>
          <w:sz w:val="20"/>
        </w:rPr>
        <w:tab/>
      </w:r>
      <w:r w:rsidRPr="00A423D8">
        <w:rPr>
          <w:sz w:val="20"/>
        </w:rPr>
        <w:tab/>
      </w:r>
      <w:proofErr w:type="spellStart"/>
      <w:r w:rsidRPr="00A423D8">
        <w:rPr>
          <w:sz w:val="20"/>
        </w:rPr>
        <w:t>preimplantační</w:t>
      </w:r>
      <w:proofErr w:type="spellEnd"/>
      <w:r w:rsidRPr="00A423D8">
        <w:rPr>
          <w:sz w:val="20"/>
        </w:rPr>
        <w:t xml:space="preserve"> genetické testování strukturních aberací</w:t>
      </w:r>
    </w:p>
    <w:p w:rsidR="009D5D90" w:rsidRPr="00A423D8" w:rsidRDefault="009D5D90" w:rsidP="009D5D90">
      <w:pPr>
        <w:spacing w:before="120"/>
        <w:ind w:left="284" w:hanging="284"/>
        <w:rPr>
          <w:sz w:val="20"/>
        </w:rPr>
      </w:pPr>
      <w:r w:rsidRPr="00A423D8">
        <w:rPr>
          <w:sz w:val="20"/>
        </w:rPr>
        <w:t>SMN1</w:t>
      </w:r>
      <w:r w:rsidRPr="00A423D8">
        <w:rPr>
          <w:sz w:val="20"/>
        </w:rPr>
        <w:tab/>
      </w:r>
      <w:r w:rsidRPr="00A423D8">
        <w:rPr>
          <w:sz w:val="20"/>
        </w:rPr>
        <w:tab/>
        <w:t>gen pro spinální muskulární atrofii</w:t>
      </w:r>
    </w:p>
    <w:p w:rsidR="00194D8F" w:rsidRPr="00A57D7A" w:rsidRDefault="00194D8F" w:rsidP="00194D8F">
      <w:pPr>
        <w:spacing w:before="120"/>
        <w:ind w:left="284" w:hanging="284"/>
        <w:rPr>
          <w:b/>
          <w:vertAlign w:val="superscript"/>
        </w:rPr>
      </w:pPr>
    </w:p>
    <w:p w:rsidR="004D4CFF" w:rsidRDefault="004D4CFF" w:rsidP="004D4CFF">
      <w:pPr>
        <w:spacing w:before="120"/>
      </w:pPr>
    </w:p>
    <w:sectPr w:rsidR="004D4CFF" w:rsidSect="00A7261F">
      <w:headerReference w:type="default" r:id="rId10"/>
      <w:footerReference w:type="default" r:id="rId11"/>
      <w:headerReference w:type="first" r:id="rId12"/>
      <w:footerReference w:type="first" r:id="rId13"/>
      <w:footnotePr>
        <w:numFmt w:val="chicago"/>
        <w:numStart w:val="4"/>
      </w:footnotePr>
      <w:pgSz w:w="11907" w:h="16840" w:code="9"/>
      <w:pgMar w:top="1134" w:right="567" w:bottom="1418" w:left="709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8B1" w:rsidRDefault="005908B1">
      <w:r>
        <w:separator/>
      </w:r>
    </w:p>
  </w:endnote>
  <w:endnote w:type="continuationSeparator" w:id="0">
    <w:p w:rsidR="005908B1" w:rsidRDefault="005908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91" w:rsidRDefault="00D03991">
    <w:r w:rsidRPr="0027607B">
      <w:rPr>
        <w:sz w:val="16"/>
        <w:szCs w:val="16"/>
      </w:rPr>
      <w:ptab w:relativeTo="margin" w:alignment="center" w:leader="none"/>
    </w:r>
    <w:r>
      <w:rPr>
        <w:sz w:val="16"/>
        <w:szCs w:val="16"/>
      </w:rPr>
      <w:t>11_01-P508a_M-20230101</w:t>
    </w:r>
    <w:r w:rsidRPr="0027607B">
      <w:rPr>
        <w:sz w:val="16"/>
        <w:szCs w:val="16"/>
      </w:rPr>
      <w:ptab w:relativeTo="margin" w:alignment="right" w:leader="none"/>
    </w:r>
    <w:r w:rsidRPr="0027607B">
      <w:rPr>
        <w:sz w:val="16"/>
        <w:szCs w:val="16"/>
      </w:rPr>
      <w:t xml:space="preserve">Stránka </w:t>
    </w:r>
    <w:r w:rsidR="00BE3E48" w:rsidRPr="0027607B">
      <w:rPr>
        <w:b/>
        <w:bCs/>
        <w:sz w:val="16"/>
        <w:szCs w:val="16"/>
      </w:rPr>
      <w:fldChar w:fldCharType="begin"/>
    </w:r>
    <w:r w:rsidRPr="0027607B">
      <w:rPr>
        <w:b/>
        <w:bCs/>
        <w:sz w:val="16"/>
        <w:szCs w:val="16"/>
      </w:rPr>
      <w:instrText>PAGE  \* Arabic  \* MERGEFORMAT</w:instrText>
    </w:r>
    <w:r w:rsidR="00BE3E48" w:rsidRPr="0027607B">
      <w:rPr>
        <w:b/>
        <w:bCs/>
        <w:sz w:val="16"/>
        <w:szCs w:val="16"/>
      </w:rPr>
      <w:fldChar w:fldCharType="separate"/>
    </w:r>
    <w:r w:rsidR="003473BF">
      <w:rPr>
        <w:b/>
        <w:bCs/>
        <w:noProof/>
        <w:sz w:val="16"/>
        <w:szCs w:val="16"/>
      </w:rPr>
      <w:t>1</w:t>
    </w:r>
    <w:r w:rsidR="00BE3E48" w:rsidRPr="0027607B">
      <w:rPr>
        <w:b/>
        <w:bCs/>
        <w:sz w:val="16"/>
        <w:szCs w:val="16"/>
      </w:rPr>
      <w:fldChar w:fldCharType="end"/>
    </w:r>
    <w:r w:rsidRPr="0027607B">
      <w:rPr>
        <w:sz w:val="16"/>
        <w:szCs w:val="16"/>
      </w:rPr>
      <w:t xml:space="preserve"> z </w:t>
    </w:r>
    <w:fldSimple w:instr="NUMPAGES  \* Arabic  \* MERGEFORMAT">
      <w:r w:rsidR="003473BF" w:rsidRPr="003473BF">
        <w:rPr>
          <w:b/>
          <w:bCs/>
          <w:noProof/>
          <w:sz w:val="16"/>
          <w:szCs w:val="16"/>
        </w:rPr>
        <w:t>6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91" w:rsidRDefault="00D03991">
    <w:pPr>
      <w:spacing w:before="240"/>
      <w:jc w:val="center"/>
      <w:rPr>
        <w:sz w:val="22"/>
      </w:rPr>
    </w:pPr>
    <w:r>
      <w:rPr>
        <w:sz w:val="22"/>
      </w:rPr>
      <w:t xml:space="preserve">Strana:  </w:t>
    </w:r>
    <w:r>
      <w:rPr>
        <w:sz w:val="22"/>
        <w:vertAlign w:val="subscript"/>
      </w:rPr>
      <w:t>………</w:t>
    </w:r>
    <w:r>
      <w:rPr>
        <w:sz w:val="22"/>
      </w:rPr>
      <w:t xml:space="preserve">  z celkového počtu stran:  ………</w:t>
    </w:r>
  </w:p>
  <w:p w:rsidR="00D03991" w:rsidRDefault="00BE3E48">
    <w:pPr>
      <w:spacing w:before="240"/>
      <w:jc w:val="right"/>
      <w:rPr>
        <w:sz w:val="14"/>
      </w:rPr>
    </w:pPr>
    <w:r>
      <w:rPr>
        <w:sz w:val="14"/>
      </w:rPr>
      <w:fldChar w:fldCharType="begin"/>
    </w:r>
    <w:r w:rsidR="00D03991">
      <w:rPr>
        <w:sz w:val="14"/>
      </w:rPr>
      <w:instrText xml:space="preserve"> SUBJECT </w:instrText>
    </w:r>
    <w:r>
      <w:rPr>
        <w:sz w:val="14"/>
      </w:rPr>
      <w:fldChar w:fldCharType="separate"/>
    </w:r>
    <w:r w:rsidR="00420FB0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 w:rsidR="00D03991">
      <w:rPr>
        <w:sz w:val="14"/>
      </w:rPr>
      <w:instrText xml:space="preserve"> KEYWORDS </w:instrText>
    </w:r>
    <w:r>
      <w:rPr>
        <w:sz w:val="14"/>
      </w:rPr>
      <w:fldChar w:fldCharType="end"/>
    </w:r>
    <w:r>
      <w:rPr>
        <w:sz w:val="14"/>
      </w:rPr>
      <w:fldChar w:fldCharType="begin"/>
    </w:r>
    <w:r w:rsidR="00D03991">
      <w:rPr>
        <w:sz w:val="14"/>
      </w:rPr>
      <w:instrText xml:space="preserve"> COMMENTS </w:instrText>
    </w:r>
    <w:r>
      <w:rPr>
        <w:sz w:val="14"/>
      </w:rPr>
      <w:fldChar w:fldCharType="separate"/>
    </w:r>
    <w:r w:rsidR="00420FB0">
      <w:rPr>
        <w:sz w:val="14"/>
      </w:rPr>
      <w:t>P508_M</w:t>
    </w:r>
    <w:r>
      <w:rPr>
        <w:sz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8B1" w:rsidRDefault="005908B1">
      <w:r>
        <w:separator/>
      </w:r>
    </w:p>
  </w:footnote>
  <w:footnote w:type="continuationSeparator" w:id="0">
    <w:p w:rsidR="005908B1" w:rsidRDefault="005908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91" w:rsidRDefault="00D03991" w:rsidP="00174015">
    <w:pPr>
      <w:tabs>
        <w:tab w:val="center" w:pos="4536"/>
      </w:tabs>
      <w:spacing w:after="60"/>
      <w:ind w:left="284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4062730</wp:posOffset>
          </wp:positionH>
          <wp:positionV relativeFrom="paragraph">
            <wp:posOffset>-155575</wp:posOffset>
          </wp:positionV>
          <wp:extent cx="2602865" cy="407035"/>
          <wp:effectExtent l="0" t="0" r="0" b="0"/>
          <wp:wrapTight wrapText="bothSides">
            <wp:wrapPolygon edited="0">
              <wp:start x="0" y="0"/>
              <wp:lineTo x="0" y="20218"/>
              <wp:lineTo x="21500" y="20218"/>
              <wp:lineTo x="21500" y="0"/>
              <wp:lineTo x="0" y="0"/>
            </wp:wrapPolygon>
          </wp:wrapTight>
          <wp:docPr id="1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286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03991" w:rsidRDefault="00D03991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</w:p>
  <w:p w:rsidR="00D03991" w:rsidRDefault="00D03991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  <w:r w:rsidRPr="0099151C">
      <w:rPr>
        <w:b/>
        <w:sz w:val="28"/>
        <w:szCs w:val="28"/>
      </w:rPr>
      <w:t>Seznam činností v rámci flexibilního rozsahu akreditace</w:t>
    </w:r>
  </w:p>
  <w:p w:rsidR="00D03991" w:rsidRPr="0099151C" w:rsidRDefault="00D03991" w:rsidP="007E4D90">
    <w:pPr>
      <w:tabs>
        <w:tab w:val="center" w:pos="4536"/>
      </w:tabs>
      <w:spacing w:after="60"/>
      <w:jc w:val="center"/>
      <w:rPr>
        <w:b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991" w:rsidRDefault="00D03991">
    <w:pPr>
      <w:tabs>
        <w:tab w:val="center" w:pos="4536"/>
      </w:tabs>
      <w:spacing w:after="60"/>
    </w:pPr>
    <w:r>
      <w:tab/>
      <w:t>Příloha č. 1</w:t>
    </w:r>
  </w:p>
  <w:p w:rsidR="00D03991" w:rsidRDefault="00D03991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3931D7C"/>
    <w:multiLevelType w:val="hybridMultilevel"/>
    <w:tmpl w:val="CC741B62"/>
    <w:lvl w:ilvl="0" w:tplc="CD2C88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3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5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</w:num>
  <w:num w:numId="2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6"/>
  </w:num>
  <w:num w:numId="5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7"/>
  </w:num>
  <w:num w:numId="7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>
    <w:abstractNumId w:val="3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5"/>
  </w:hdrShapeDefaults>
  <w:footnotePr>
    <w:numFmt w:val="chicago"/>
    <w:numStart w:val="4"/>
    <w:footnote w:id="-1"/>
    <w:footnote w:id="0"/>
  </w:footnotePr>
  <w:endnotePr>
    <w:endnote w:id="-1"/>
    <w:endnote w:id="0"/>
  </w:endnotePr>
  <w:compat/>
  <w:rsids>
    <w:rsidRoot w:val="00236524"/>
    <w:rsid w:val="00022E7B"/>
    <w:rsid w:val="0006126A"/>
    <w:rsid w:val="000D1C59"/>
    <w:rsid w:val="0012222C"/>
    <w:rsid w:val="00174015"/>
    <w:rsid w:val="001767C0"/>
    <w:rsid w:val="00183975"/>
    <w:rsid w:val="00190868"/>
    <w:rsid w:val="00194D8F"/>
    <w:rsid w:val="00196F24"/>
    <w:rsid w:val="001B0CAD"/>
    <w:rsid w:val="001B2D37"/>
    <w:rsid w:val="001E302B"/>
    <w:rsid w:val="001E7F57"/>
    <w:rsid w:val="00236524"/>
    <w:rsid w:val="00241719"/>
    <w:rsid w:val="00246C15"/>
    <w:rsid w:val="00252A61"/>
    <w:rsid w:val="0027607B"/>
    <w:rsid w:val="002975DF"/>
    <w:rsid w:val="002A169B"/>
    <w:rsid w:val="002A3A52"/>
    <w:rsid w:val="002B02EA"/>
    <w:rsid w:val="002B11B1"/>
    <w:rsid w:val="002B3C25"/>
    <w:rsid w:val="002D01D8"/>
    <w:rsid w:val="00324CDF"/>
    <w:rsid w:val="003473BF"/>
    <w:rsid w:val="003B79EF"/>
    <w:rsid w:val="003D707F"/>
    <w:rsid w:val="003F73D2"/>
    <w:rsid w:val="00401B50"/>
    <w:rsid w:val="00420FB0"/>
    <w:rsid w:val="00437700"/>
    <w:rsid w:val="00465769"/>
    <w:rsid w:val="00497737"/>
    <w:rsid w:val="004D4CFF"/>
    <w:rsid w:val="004E238A"/>
    <w:rsid w:val="004E2C8A"/>
    <w:rsid w:val="00515A76"/>
    <w:rsid w:val="00523089"/>
    <w:rsid w:val="00525FC7"/>
    <w:rsid w:val="00543460"/>
    <w:rsid w:val="00560659"/>
    <w:rsid w:val="00585DD6"/>
    <w:rsid w:val="005908B1"/>
    <w:rsid w:val="005A3964"/>
    <w:rsid w:val="005E67E8"/>
    <w:rsid w:val="00665DCC"/>
    <w:rsid w:val="00695609"/>
    <w:rsid w:val="006A49C7"/>
    <w:rsid w:val="006B1997"/>
    <w:rsid w:val="007167D7"/>
    <w:rsid w:val="007331E0"/>
    <w:rsid w:val="007417F4"/>
    <w:rsid w:val="00790FDC"/>
    <w:rsid w:val="007A286D"/>
    <w:rsid w:val="007E4D90"/>
    <w:rsid w:val="007F2971"/>
    <w:rsid w:val="00813ABF"/>
    <w:rsid w:val="0084637E"/>
    <w:rsid w:val="00850B3D"/>
    <w:rsid w:val="0085120E"/>
    <w:rsid w:val="00853BB6"/>
    <w:rsid w:val="008579B4"/>
    <w:rsid w:val="008714EA"/>
    <w:rsid w:val="008A41D5"/>
    <w:rsid w:val="008F667A"/>
    <w:rsid w:val="00901251"/>
    <w:rsid w:val="00971950"/>
    <w:rsid w:val="0099151C"/>
    <w:rsid w:val="009A4EE3"/>
    <w:rsid w:val="009D5D90"/>
    <w:rsid w:val="009F107B"/>
    <w:rsid w:val="00A14194"/>
    <w:rsid w:val="00A423D8"/>
    <w:rsid w:val="00A47861"/>
    <w:rsid w:val="00A57D7A"/>
    <w:rsid w:val="00A718B4"/>
    <w:rsid w:val="00A7261F"/>
    <w:rsid w:val="00A85D34"/>
    <w:rsid w:val="00AC695E"/>
    <w:rsid w:val="00B10029"/>
    <w:rsid w:val="00B4215B"/>
    <w:rsid w:val="00B65F3E"/>
    <w:rsid w:val="00BE3E48"/>
    <w:rsid w:val="00C219EA"/>
    <w:rsid w:val="00CB2FA9"/>
    <w:rsid w:val="00CC4564"/>
    <w:rsid w:val="00CE1A72"/>
    <w:rsid w:val="00D03991"/>
    <w:rsid w:val="00D326D6"/>
    <w:rsid w:val="00D418D9"/>
    <w:rsid w:val="00D42890"/>
    <w:rsid w:val="00D67EC6"/>
    <w:rsid w:val="00D75D93"/>
    <w:rsid w:val="00DA4510"/>
    <w:rsid w:val="00DF0FC9"/>
    <w:rsid w:val="00DF7A77"/>
    <w:rsid w:val="00E3773F"/>
    <w:rsid w:val="00E63E5E"/>
    <w:rsid w:val="00E771A5"/>
    <w:rsid w:val="00E929B5"/>
    <w:rsid w:val="00EC5013"/>
    <w:rsid w:val="00F07045"/>
    <w:rsid w:val="00F85698"/>
    <w:rsid w:val="00F93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Baud.CAI.Accreditation.CertificateAttachment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iPriority="9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2FA9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B2FA9"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"/>
    <w:qFormat/>
    <w:rsid w:val="00CB2FA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CB2FA9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CB2FA9"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CB2FA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CB2FA9"/>
    <w:rPr>
      <w:rFonts w:cs="Times New Roman"/>
      <w:sz w:val="24"/>
    </w:rPr>
  </w:style>
  <w:style w:type="paragraph" w:styleId="Nzev">
    <w:name w:val="Title"/>
    <w:basedOn w:val="Normln"/>
    <w:link w:val="NzevChar"/>
    <w:uiPriority w:val="10"/>
    <w:qFormat/>
    <w:rsid w:val="00CB2FA9"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10"/>
    <w:locked/>
    <w:rsid w:val="00CB2FA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rsid w:val="00CB2FA9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CB2FA9"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rsid w:val="00CB2F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CB2FA9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CB2F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E4D90"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CB2FA9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CB2FA9"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sid w:val="00CB2F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B2FA9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rsid w:val="00CB2FA9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B2FA9"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sid w:val="00CB2FA9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rsid w:val="00CB2FA9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39"/>
    <w:rsid w:val="00CB2FA9"/>
    <w:pPr>
      <w:spacing w:before="60" w:after="6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zvrendokumentu">
    <w:name w:val="Document Map"/>
    <w:basedOn w:val="Normln"/>
    <w:link w:val="RozvrendokumentuChar"/>
    <w:uiPriority w:val="99"/>
    <w:semiHidden/>
    <w:rsid w:val="00CB2FA9"/>
    <w:pPr>
      <w:shd w:val="clear" w:color="auto" w:fill="000080"/>
    </w:pPr>
    <w:rPr>
      <w:rFonts w:ascii="Tahoma" w:hAnsi="Tahoma" w:cs="Tahoma"/>
      <w:sz w:val="20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locked/>
    <w:rsid w:val="00CB2FA9"/>
    <w:rPr>
      <w:rFonts w:ascii="Segoe UI" w:hAnsi="Segoe UI" w:cs="Segoe UI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D4CF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99151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9151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99151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915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51C"/>
    <w:rPr>
      <w:rFonts w:cs="Times New Roman"/>
      <w:b/>
      <w:bCs/>
    </w:rPr>
  </w:style>
  <w:style w:type="paragraph" w:styleId="Bezmezer">
    <w:name w:val="No Spacing"/>
    <w:uiPriority w:val="1"/>
    <w:qFormat/>
    <w:rsid w:val="009D5D90"/>
    <w:pPr>
      <w:suppressAutoHyphens/>
      <w:jc w:val="both"/>
    </w:pPr>
    <w:rPr>
      <w:sz w:val="24"/>
    </w:rPr>
  </w:style>
  <w:style w:type="paragraph" w:customStyle="1" w:styleId="Default">
    <w:name w:val="Default"/>
    <w:rsid w:val="00252A6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252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>
      <Value>402</Value>
    </Zpracovatel>
    <Ozna_x010d_en_x00ed_ xmlns="e9448448-c377-45fe-89f5-01fda98909d0" xsi:nil="true"/>
    <Platnost xmlns="e8bd6d70-59cb-4639-abaa-3c4a7c2b86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61071f806e7454b68cb5d4bacf6f082a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4bf7b11826003e69cf96295e06f0e041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27518D-AE6B-4A06-B0EC-7D1B674BF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578A24-C326-4E7B-B4AF-0013A5306345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customXml/itemProps3.xml><?xml version="1.0" encoding="utf-8"?>
<ds:datastoreItem xmlns:ds="http://schemas.openxmlformats.org/officeDocument/2006/customXml" ds:itemID="{C6BBD00B-86A6-45A3-AC18-32F61EDB0A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1735</Words>
  <Characters>10239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3</vt:lpstr>
    </vt:vector>
  </TitlesOfParts>
  <Company>ČIA</Company>
  <LinksUpToDate>false</LinksUpToDate>
  <CharactersWithSpaces>11951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3</dc:title>
  <dc:subject>11_01</dc:subject>
  <dc:creator>Christov Kiril</dc:creator>
  <dc:description>P508_M</dc:description>
  <cp:lastModifiedBy>Petr.Lonsky</cp:lastModifiedBy>
  <cp:revision>4</cp:revision>
  <cp:lastPrinted>2024-03-13T12:36:00Z</cp:lastPrinted>
  <dcterms:created xsi:type="dcterms:W3CDTF">2024-03-14T13:49:00Z</dcterms:created>
  <dcterms:modified xsi:type="dcterms:W3CDTF">2025-04-11T11:19:00Z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Oblast">
    <vt:lpwstr>M</vt:lpwstr>
  </property>
  <property fmtid="{D5CDD505-2E9C-101B-9397-08002B2CF9AE}" pid="14" name="Priorita na webu">
    <vt:lpwstr>330</vt:lpwstr>
  </property>
  <property fmtid="{D5CDD505-2E9C-101B-9397-08002B2CF9AE}" pid="15" name="WebCategory">
    <vt:lpwstr>;#4 EVP;#17 M;#</vt:lpwstr>
  </property>
  <property fmtid="{D5CDD505-2E9C-101B-9397-08002B2CF9AE}" pid="16" name="b_template">
    <vt:lpwstr>20180920</vt:lpwstr>
  </property>
  <property fmtid="{D5CDD505-2E9C-101B-9397-08002B2CF9AE}" pid="17" name="Označení dokumentu">
    <vt:lpwstr>11_01-P508_M</vt:lpwstr>
  </property>
  <property fmtid="{D5CDD505-2E9C-101B-9397-08002B2CF9AE}" pid="18" name="Název dokumentu">
    <vt:lpwstr>Příloha č. 3</vt:lpwstr>
  </property>
  <property fmtid="{D5CDD505-2E9C-101B-9397-08002B2CF9AE}" pid="19" name="Vedoucí skupiny kontrolujících">
    <vt:lpwstr/>
  </property>
  <property fmtid="{D5CDD505-2E9C-101B-9397-08002B2CF9AE}" pid="20" name="ValidTo">
    <vt:lpwstr/>
  </property>
  <property fmtid="{D5CDD505-2E9C-101B-9397-08002B2CF9AE}" pid="21" name="WFComment">
    <vt:lpwstr/>
  </property>
  <property fmtid="{D5CDD505-2E9C-101B-9397-08002B2CF9AE}" pid="22" name="Kontrolující">
    <vt:lpwstr/>
  </property>
  <property fmtid="{D5CDD505-2E9C-101B-9397-08002B2CF9AE}" pid="23" name="VPS">
    <vt:lpwstr>1</vt:lpwstr>
  </property>
  <property fmtid="{D5CDD505-2E9C-101B-9397-08002B2CF9AE}" pid="24" name="ContentTypeId">
    <vt:lpwstr>0x010100B3AD047E1A7F234CAA82F99B68C6AD48</vt:lpwstr>
  </property>
  <property fmtid="{D5CDD505-2E9C-101B-9397-08002B2CF9AE}" pid="25" name="Order">
    <vt:r8>8300</vt:r8>
  </property>
  <property fmtid="{D5CDD505-2E9C-101B-9397-08002B2CF9AE}" pid="26" name="FileDirRef">
    <vt:lpwstr>nastaveni/Templates</vt:lpwstr>
  </property>
  <property fmtid="{D5CDD505-2E9C-101B-9397-08002B2CF9AE}" pid="27" name="FSObjType">
    <vt:lpwstr>0</vt:lpwstr>
  </property>
  <property fmtid="{D5CDD505-2E9C-101B-9397-08002B2CF9AE}" pid="28" name="FileLeafRef">
    <vt:lpwstr>11_01-P508_M Příloha 3 SŘ 20130510.docx</vt:lpwstr>
  </property>
</Properties>
</file>